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BD6FB" w14:textId="77777777" w:rsidR="00B92DA3" w:rsidRPr="00F92BD4" w:rsidRDefault="00F92BD4" w:rsidP="00B92DA3">
      <w:pPr>
        <w:tabs>
          <w:tab w:val="left" w:pos="6960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="00B92DA3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="00B92DA3" w:rsidRPr="00F92BD4">
        <w:rPr>
          <w:rFonts w:eastAsia="Times New Roman" w:cstheme="minorHAnsi"/>
          <w:sz w:val="24"/>
          <w:szCs w:val="24"/>
        </w:rPr>
        <w:t>KINNITATUD</w:t>
      </w:r>
    </w:p>
    <w:p w14:paraId="4A2335C6" w14:textId="77777777" w:rsidR="00B92DA3" w:rsidRPr="00F92BD4" w:rsidRDefault="00B92DA3" w:rsidP="00B92DA3">
      <w:pPr>
        <w:spacing w:after="0" w:line="240" w:lineRule="auto"/>
        <w:jc w:val="right"/>
        <w:rPr>
          <w:rFonts w:eastAsia="Times New Roman" w:cstheme="minorHAnsi"/>
          <w:bCs/>
          <w:i/>
          <w:i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1611DD">
        <w:rPr>
          <w:rFonts w:eastAsia="Times New Roman" w:cstheme="minorHAnsi"/>
          <w:bCs/>
          <w:sz w:val="24"/>
          <w:szCs w:val="24"/>
        </w:rPr>
        <w:t>Eesti Masinatööstuse Liit MTÜ</w:t>
      </w:r>
      <w:r w:rsidRPr="00F92BD4"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</w:p>
    <w:p w14:paraId="43D2B78F" w14:textId="1C0AE9D9" w:rsidR="00B92DA3" w:rsidRPr="00F92BD4" w:rsidRDefault="00B92DA3" w:rsidP="00B92DA3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Pr="00F92BD4">
        <w:rPr>
          <w:rFonts w:eastAsia="Times New Roman" w:cstheme="minorHAnsi"/>
          <w:bCs/>
          <w:sz w:val="24"/>
          <w:szCs w:val="24"/>
        </w:rPr>
        <w:tab/>
      </w:r>
      <w:r w:rsidR="00AB6129">
        <w:rPr>
          <w:sz w:val="24"/>
          <w:szCs w:val="24"/>
        </w:rPr>
        <w:t xml:space="preserve">12.03.2025 otsusega nr </w:t>
      </w:r>
      <w:r w:rsidR="00AB6129">
        <w:t>3</w:t>
      </w:r>
      <w:r w:rsidR="00AB6129" w:rsidRPr="008B3B6A">
        <w:t>-</w:t>
      </w:r>
      <w:r w:rsidR="00AB6129">
        <w:t>25</w:t>
      </w:r>
      <w:r w:rsidR="00AB6129" w:rsidRPr="008B3B6A">
        <w:t>/</w:t>
      </w:r>
      <w:r w:rsidR="00AB6129">
        <w:t>1</w:t>
      </w:r>
    </w:p>
    <w:p w14:paraId="05D8BF7F" w14:textId="77777777" w:rsidR="00B92DA3" w:rsidRPr="00F92BD4" w:rsidRDefault="00B92DA3" w:rsidP="00B92DA3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673716BE" w14:textId="77777777" w:rsidR="00B92DA3" w:rsidRPr="00F92BD4" w:rsidRDefault="00B92DA3" w:rsidP="00B92DA3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  <w:t xml:space="preserve">  </w:t>
      </w:r>
    </w:p>
    <w:p w14:paraId="47706C49" w14:textId="1294F021" w:rsidR="00B92DA3" w:rsidRDefault="00B92DA3" w:rsidP="00B92DA3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3F4AA0">
        <w:rPr>
          <w:rFonts w:eastAsia="Times New Roman" w:cstheme="minorHAnsi"/>
          <w:b/>
          <w:bCs/>
          <w:color w:val="0070C0"/>
          <w:sz w:val="24"/>
          <w:szCs w:val="24"/>
        </w:rPr>
        <w:t xml:space="preserve">METALLTOODETE KOOSTAJA, TASE </w:t>
      </w:r>
      <w:r>
        <w:rPr>
          <w:rFonts w:eastAsia="Times New Roman" w:cstheme="minorHAnsi"/>
          <w:b/>
          <w:bCs/>
          <w:color w:val="0070C0"/>
          <w:sz w:val="24"/>
          <w:szCs w:val="24"/>
        </w:rPr>
        <w:t>4</w:t>
      </w:r>
    </w:p>
    <w:p w14:paraId="3EF710A0" w14:textId="77777777" w:rsidR="00B92DA3" w:rsidRPr="00F92BD4" w:rsidRDefault="00B92DA3" w:rsidP="00B92DA3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27459761" w14:textId="77777777" w:rsidR="00B92DA3" w:rsidRPr="00F92BD4" w:rsidRDefault="00B92DA3" w:rsidP="00B92DA3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HINDAMISSTANDARD</w:t>
      </w:r>
    </w:p>
    <w:p w14:paraId="33CD2221" w14:textId="77777777" w:rsidR="00B92DA3" w:rsidRDefault="00B92DA3" w:rsidP="00B92DA3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5FA3272D" w14:textId="77777777" w:rsidR="00B92DA3" w:rsidRPr="00F92BD4" w:rsidRDefault="00B92DA3" w:rsidP="00B92DA3">
      <w:pPr>
        <w:spacing w:after="0" w:line="240" w:lineRule="auto"/>
        <w:rPr>
          <w:rFonts w:eastAsia="Times New Roman" w:cstheme="minorHAnsi"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Cs/>
          <w:color w:val="0070C0"/>
          <w:sz w:val="24"/>
          <w:szCs w:val="24"/>
        </w:rPr>
        <w:tab/>
      </w:r>
      <w:r w:rsidRPr="00F92BD4">
        <w:rPr>
          <w:rFonts w:eastAsia="Times New Roman" w:cstheme="minorHAnsi"/>
          <w:bCs/>
          <w:color w:val="0070C0"/>
          <w:sz w:val="24"/>
          <w:szCs w:val="24"/>
        </w:rPr>
        <w:tab/>
      </w:r>
    </w:p>
    <w:p w14:paraId="1122C55D" w14:textId="77777777" w:rsidR="00B92DA3" w:rsidRPr="00F92BD4" w:rsidRDefault="00B92DA3" w:rsidP="00B92DA3">
      <w:pPr>
        <w:spacing w:after="0" w:line="240" w:lineRule="auto"/>
        <w:rPr>
          <w:rFonts w:eastAsia="Times New Roman" w:cstheme="minorHAnsi"/>
          <w:b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color w:val="0070C0"/>
          <w:sz w:val="24"/>
          <w:szCs w:val="24"/>
        </w:rPr>
        <w:t>Sisukord:</w:t>
      </w:r>
    </w:p>
    <w:p w14:paraId="7DFA365B" w14:textId="77777777" w:rsidR="00B92DA3" w:rsidRPr="00F92BD4" w:rsidRDefault="00B92DA3" w:rsidP="00B92DA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Üldine teave</w:t>
      </w:r>
    </w:p>
    <w:p w14:paraId="03043C65" w14:textId="77777777" w:rsidR="00B92DA3" w:rsidRPr="00F92BD4" w:rsidRDefault="00B92DA3" w:rsidP="00B92DA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Hindamismeetodid ja nende kirjeldus</w:t>
      </w:r>
    </w:p>
    <w:p w14:paraId="548DA191" w14:textId="77777777" w:rsidR="00B92DA3" w:rsidRPr="00F92BD4" w:rsidRDefault="00B92DA3" w:rsidP="00B92DA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Hindamiskriteeriumid</w:t>
      </w:r>
    </w:p>
    <w:p w14:paraId="587C1E54" w14:textId="77777777" w:rsidR="00B92DA3" w:rsidRPr="00F92BD4" w:rsidRDefault="00B92DA3" w:rsidP="00B92DA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Juhised ja vormid hindajale</w:t>
      </w:r>
    </w:p>
    <w:p w14:paraId="2CA46784" w14:textId="77777777" w:rsidR="00B92DA3" w:rsidRPr="00F92BD4" w:rsidRDefault="00B92DA3" w:rsidP="00B92DA3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3A23F51E" w14:textId="77777777" w:rsidR="00B92DA3" w:rsidRPr="00F92BD4" w:rsidRDefault="00B92DA3" w:rsidP="00B92DA3">
      <w:pPr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107F424A" w14:textId="77777777" w:rsidR="00B92DA3" w:rsidRPr="00F92BD4" w:rsidRDefault="00B92DA3" w:rsidP="00B92DA3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Üldine teave</w:t>
      </w:r>
    </w:p>
    <w:p w14:paraId="7D1EC1CF" w14:textId="77777777" w:rsidR="00B92DA3" w:rsidRPr="00F92BD4" w:rsidRDefault="00B92DA3" w:rsidP="00B92DA3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1FFE137E" w14:textId="4376962A" w:rsidR="00B92DA3" w:rsidRPr="008C5287" w:rsidRDefault="00B92DA3" w:rsidP="00B92DA3">
      <w:pPr>
        <w:spacing w:after="0" w:line="240" w:lineRule="auto"/>
      </w:pPr>
      <w:r w:rsidRPr="00F92BD4">
        <w:rPr>
          <w:rFonts w:eastAsia="Times New Roman" w:cstheme="minorHAnsi"/>
          <w:bCs/>
          <w:sz w:val="24"/>
          <w:szCs w:val="24"/>
        </w:rPr>
        <w:t>Hinnatakse kutse taotleja kompetentsuse vastavust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3F4AA0">
        <w:rPr>
          <w:rFonts w:eastAsia="Times New Roman" w:cstheme="minorHAnsi"/>
          <w:bCs/>
          <w:sz w:val="24"/>
          <w:szCs w:val="24"/>
        </w:rPr>
        <w:t xml:space="preserve">Metalltoodete koostaja, tase </w:t>
      </w:r>
      <w:r>
        <w:rPr>
          <w:rFonts w:eastAsia="Times New Roman" w:cstheme="minorHAnsi"/>
          <w:bCs/>
          <w:sz w:val="24"/>
          <w:szCs w:val="24"/>
        </w:rPr>
        <w:t xml:space="preserve">4, </w:t>
      </w:r>
      <w:hyperlink r:id="rId7" w:history="1">
        <w:r w:rsidRPr="00061E19">
          <w:rPr>
            <w:rStyle w:val="Hyperlink"/>
            <w:rFonts w:eastAsia="Times New Roman" w:cstheme="minorHAnsi"/>
            <w:bCs/>
            <w:sz w:val="24"/>
            <w:szCs w:val="24"/>
          </w:rPr>
          <w:t>https://www.kutseregister.ee/ctrl/et/Standardid/vaata/11241954</w:t>
        </w:r>
      </w:hyperlink>
      <w:r>
        <w:rPr>
          <w:rFonts w:eastAsia="Times New Roman" w:cstheme="minorHAnsi"/>
          <w:bCs/>
          <w:sz w:val="24"/>
          <w:szCs w:val="24"/>
        </w:rPr>
        <w:t xml:space="preserve"> </w:t>
      </w:r>
      <w:r w:rsidRPr="00F92BD4">
        <w:rPr>
          <w:rFonts w:eastAsia="Times New Roman" w:cstheme="minorHAnsi"/>
          <w:bCs/>
          <w:sz w:val="24"/>
          <w:szCs w:val="24"/>
        </w:rPr>
        <w:t>kutsestandardis kirjeldatud kompetentsusnõuetele.</w:t>
      </w:r>
    </w:p>
    <w:p w14:paraId="713E94D3" w14:textId="77777777" w:rsidR="00B92DA3" w:rsidRPr="00F92BD4" w:rsidRDefault="00B92DA3" w:rsidP="00B92DA3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08E04A82" w14:textId="77777777" w:rsidR="00B92DA3" w:rsidRPr="00854312" w:rsidRDefault="00B92DA3" w:rsidP="00B92DA3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 xml:space="preserve">Taotlejat hindab kutsekomisjoni moodustatud </w:t>
      </w:r>
      <w:r>
        <w:t xml:space="preserve">3 </w:t>
      </w:r>
      <w:r w:rsidRPr="00F92BD4">
        <w:rPr>
          <w:rFonts w:eastAsia="Times New Roman" w:cstheme="minorHAnsi"/>
          <w:bCs/>
          <w:sz w:val="24"/>
          <w:szCs w:val="24"/>
        </w:rPr>
        <w:t xml:space="preserve">- liikmeline hindamiskomisjon, kellel on </w:t>
      </w:r>
      <w:r w:rsidRPr="00854312">
        <w:rPr>
          <w:rFonts w:eastAsia="Times New Roman" w:cstheme="minorHAnsi"/>
          <w:bCs/>
          <w:sz w:val="24"/>
          <w:szCs w:val="24"/>
        </w:rPr>
        <w:t xml:space="preserve">kutse andmise korra punktis 8.1 sätestatud: </w:t>
      </w:r>
    </w:p>
    <w:p w14:paraId="1F97076A" w14:textId="77777777" w:rsidR="00B92DA3" w:rsidRPr="00854312" w:rsidRDefault="00B92DA3" w:rsidP="00B92DA3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854312">
        <w:rPr>
          <w:rFonts w:eastAsia="Times New Roman" w:cstheme="minorHAnsi"/>
          <w:bCs/>
          <w:sz w:val="24"/>
          <w:szCs w:val="24"/>
        </w:rPr>
        <w:t xml:space="preserve">1) kutsealane kompetentsus; </w:t>
      </w:r>
    </w:p>
    <w:p w14:paraId="00042B1A" w14:textId="77777777" w:rsidR="00B92DA3" w:rsidRPr="00854312" w:rsidRDefault="00B92DA3" w:rsidP="00B92DA3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854312">
        <w:rPr>
          <w:rFonts w:eastAsia="Times New Roman" w:cstheme="minorHAnsi"/>
          <w:bCs/>
          <w:sz w:val="24"/>
          <w:szCs w:val="24"/>
        </w:rPr>
        <w:t xml:space="preserve">2) kutsesüsteemialane kompetentsus; </w:t>
      </w:r>
    </w:p>
    <w:p w14:paraId="3AF643C3" w14:textId="77777777" w:rsidR="00B92DA3" w:rsidRPr="00854312" w:rsidRDefault="00B92DA3" w:rsidP="00B92DA3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854312">
        <w:rPr>
          <w:rFonts w:eastAsia="Times New Roman" w:cstheme="minorHAnsi"/>
          <w:bCs/>
          <w:sz w:val="24"/>
          <w:szCs w:val="24"/>
        </w:rPr>
        <w:t xml:space="preserve">3) hindamisalane kompetentsus; </w:t>
      </w:r>
    </w:p>
    <w:p w14:paraId="149255FA" w14:textId="77777777" w:rsidR="00B92DA3" w:rsidRPr="00854312" w:rsidRDefault="00B92DA3" w:rsidP="00B92DA3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854312">
        <w:rPr>
          <w:rFonts w:eastAsia="Times New Roman" w:cstheme="minorHAnsi"/>
          <w:bCs/>
          <w:sz w:val="24"/>
          <w:szCs w:val="24"/>
        </w:rPr>
        <w:t>4) töökeskkonna- ja tööohutuse alane kompetentsus.</w:t>
      </w:r>
    </w:p>
    <w:p w14:paraId="4CF919C2" w14:textId="77777777" w:rsidR="00B92DA3" w:rsidRPr="00F92BD4" w:rsidRDefault="00B92DA3" w:rsidP="00B92DA3">
      <w:pPr>
        <w:spacing w:after="0" w:line="240" w:lineRule="auto"/>
        <w:jc w:val="both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0B5DFB53" w14:textId="77777777" w:rsidR="00B92DA3" w:rsidRPr="00A74287" w:rsidRDefault="00B92DA3" w:rsidP="00B92DA3">
      <w:pPr>
        <w:spacing w:after="0" w:line="240" w:lineRule="auto"/>
        <w:contextualSpacing/>
        <w:jc w:val="both"/>
        <w:rPr>
          <w:sz w:val="24"/>
          <w:szCs w:val="24"/>
        </w:rPr>
      </w:pPr>
      <w:r w:rsidRPr="00A74287">
        <w:rPr>
          <w:rFonts w:eastAsia="Times New Roman" w:cstheme="minorHAnsi"/>
          <w:bCs/>
          <w:sz w:val="24"/>
          <w:szCs w:val="24"/>
        </w:rPr>
        <w:t xml:space="preserve">Kutseeksam toimub vähemalt üks kord aastas, dokumentide esitamise tähtaeg jm asjakohane info kuulutatakse välja kutse andja Eesti Masinatööstuse Liit MTÜ kodulehel </w:t>
      </w:r>
      <w:hyperlink r:id="rId8" w:history="1">
        <w:r w:rsidRPr="00A74287">
          <w:rPr>
            <w:rStyle w:val="Hyperlink"/>
            <w:sz w:val="24"/>
            <w:szCs w:val="24"/>
          </w:rPr>
          <w:t>www.emliit.ee</w:t>
        </w:r>
      </w:hyperlink>
      <w:r w:rsidRPr="00A74287">
        <w:rPr>
          <w:sz w:val="24"/>
          <w:szCs w:val="24"/>
        </w:rPr>
        <w:t xml:space="preserve"> .</w:t>
      </w:r>
    </w:p>
    <w:p w14:paraId="2F7F5C72" w14:textId="77777777" w:rsidR="00B92DA3" w:rsidRPr="00A74287" w:rsidRDefault="00B92DA3" w:rsidP="00B92DA3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440A4B38" w14:textId="77777777" w:rsidR="00B92DA3" w:rsidRDefault="00B92DA3" w:rsidP="00B92DA3">
      <w:pPr>
        <w:spacing w:after="0" w:line="240" w:lineRule="auto"/>
        <w:contextualSpacing/>
        <w:jc w:val="both"/>
        <w:rPr>
          <w:sz w:val="24"/>
          <w:szCs w:val="24"/>
        </w:rPr>
      </w:pPr>
      <w:r w:rsidRPr="00A74287">
        <w:rPr>
          <w:rFonts w:eastAsia="Times New Roman" w:cstheme="minorHAnsi"/>
          <w:bCs/>
          <w:sz w:val="24"/>
          <w:szCs w:val="24"/>
        </w:rPr>
        <w:t>Kutseeksam koosneb</w:t>
      </w:r>
      <w:r>
        <w:rPr>
          <w:rFonts w:eastAsia="Times New Roman" w:cstheme="minorHAnsi"/>
          <w:bCs/>
          <w:sz w:val="24"/>
          <w:szCs w:val="24"/>
        </w:rPr>
        <w:t>:</w:t>
      </w:r>
      <w:r w:rsidRPr="00A74287">
        <w:rPr>
          <w:sz w:val="24"/>
          <w:szCs w:val="24"/>
        </w:rPr>
        <w:t xml:space="preserve"> a) kirjalik teoreetiliste teadmiste test b) praktiline proovitöö c) intervjuu (vajadusel).</w:t>
      </w:r>
    </w:p>
    <w:p w14:paraId="59F479F6" w14:textId="77777777" w:rsidR="00B92DA3" w:rsidRDefault="00B92DA3" w:rsidP="00B92DA3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2F7AB4F" w14:textId="77777777" w:rsidR="00B92DA3" w:rsidRPr="00A74287" w:rsidRDefault="00B92DA3" w:rsidP="00B92DA3">
      <w:pPr>
        <w:spacing w:after="0" w:line="240" w:lineRule="auto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1.</w:t>
      </w:r>
      <w:r>
        <w:rPr>
          <w:sz w:val="24"/>
          <w:szCs w:val="24"/>
        </w:rPr>
        <w:t>1</w:t>
      </w:r>
      <w:r w:rsidRPr="00A74287">
        <w:rPr>
          <w:sz w:val="24"/>
          <w:szCs w:val="24"/>
        </w:rPr>
        <w:t xml:space="preserve"> Kutseeksami korraldus:</w:t>
      </w:r>
    </w:p>
    <w:p w14:paraId="4273C07A" w14:textId="77777777" w:rsidR="00B92DA3" w:rsidRPr="00A74287" w:rsidRDefault="00B92DA3" w:rsidP="00B92DA3">
      <w:pPr>
        <w:numPr>
          <w:ilvl w:val="1"/>
          <w:numId w:val="9"/>
        </w:numPr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 xml:space="preserve">Testi sooritama tulles esitab taotleja hindamiskomisjonile kehtiva isikut tõendava dokumendi (pass, juhiluba või ID kaart); </w:t>
      </w:r>
    </w:p>
    <w:p w14:paraId="6DABECCC" w14:textId="77777777" w:rsidR="00B92DA3" w:rsidRPr="00A74287" w:rsidRDefault="00B92DA3" w:rsidP="00B92DA3">
      <w:pPr>
        <w:numPr>
          <w:ilvl w:val="1"/>
          <w:numId w:val="9"/>
        </w:numPr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 xml:space="preserve">Testi sooritamise ajal on ruumis lubatud viibida ainult vahetult hindamisega seotud isikutel, kui hindamiskomisjon ei ole otsustanud teisiti; </w:t>
      </w:r>
    </w:p>
    <w:p w14:paraId="77A83E33" w14:textId="77777777" w:rsidR="00B92DA3" w:rsidRPr="00A74287" w:rsidRDefault="00B92DA3" w:rsidP="00B92DA3">
      <w:pPr>
        <w:numPr>
          <w:ilvl w:val="1"/>
          <w:numId w:val="9"/>
        </w:numPr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Eksamil saab kasutada ainult hindamiskomisjoni poolt lubatud teabematerjale;</w:t>
      </w:r>
    </w:p>
    <w:p w14:paraId="0C67208B" w14:textId="77777777" w:rsidR="00B92DA3" w:rsidRPr="00A74287" w:rsidRDefault="00B92DA3" w:rsidP="00B92DA3">
      <w:pPr>
        <w:numPr>
          <w:ilvl w:val="1"/>
          <w:numId w:val="9"/>
        </w:numPr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Taotlejal on ruumis keelatud:</w:t>
      </w:r>
    </w:p>
    <w:p w14:paraId="6B582B44" w14:textId="77777777" w:rsidR="00B92DA3" w:rsidRPr="00A74287" w:rsidRDefault="00B92DA3" w:rsidP="00B92DA3">
      <w:pPr>
        <w:numPr>
          <w:ilvl w:val="0"/>
          <w:numId w:val="10"/>
        </w:numPr>
        <w:spacing w:after="0" w:line="240" w:lineRule="auto"/>
        <w:ind w:left="1276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ab/>
        <w:t>mobiiltelefonide jm sidevahendite kasutamine;</w:t>
      </w:r>
    </w:p>
    <w:p w14:paraId="3080C771" w14:textId="77777777" w:rsidR="00B92DA3" w:rsidRPr="00A74287" w:rsidRDefault="00B92DA3" w:rsidP="00B92DA3">
      <w:pPr>
        <w:numPr>
          <w:ilvl w:val="0"/>
          <w:numId w:val="10"/>
        </w:numPr>
        <w:spacing w:after="0" w:line="240" w:lineRule="auto"/>
        <w:ind w:left="1276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ab/>
        <w:t xml:space="preserve">häirida oma tegevusega teisi osalejaid või komisjoni liikmeid. </w:t>
      </w:r>
    </w:p>
    <w:p w14:paraId="576FF7B7" w14:textId="77777777" w:rsidR="00B92DA3" w:rsidRPr="00A74287" w:rsidRDefault="00B92DA3" w:rsidP="00B92DA3">
      <w:pPr>
        <w:numPr>
          <w:ilvl w:val="1"/>
          <w:numId w:val="9"/>
        </w:numPr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Praktilise töö sooritamine võib toimuda nii kutse taotleja töökohas kui ka kutse andja poolt tunnustatud eksamikeskuses;</w:t>
      </w:r>
    </w:p>
    <w:p w14:paraId="7D7F1420" w14:textId="77777777" w:rsidR="00B92DA3" w:rsidRPr="00A74287" w:rsidRDefault="00B92DA3" w:rsidP="00B92DA3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 xml:space="preserve">Kutse andja koostöös ettevõtte või tunnustatud eksamikeskusega võimaldab taotlejale praktilise töö sooritamiseks:  </w:t>
      </w:r>
    </w:p>
    <w:p w14:paraId="0F33F801" w14:textId="77777777" w:rsidR="00B92DA3" w:rsidRPr="00A74287" w:rsidRDefault="00B92DA3" w:rsidP="00B92DA3">
      <w:pPr>
        <w:numPr>
          <w:ilvl w:val="0"/>
          <w:numId w:val="11"/>
        </w:numPr>
        <w:spacing w:after="0" w:line="240" w:lineRule="auto"/>
        <w:ind w:left="1418" w:hanging="425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töökorras tööpink või koostamiseks vajalik seade;</w:t>
      </w:r>
    </w:p>
    <w:p w14:paraId="57BDF2E3" w14:textId="77777777" w:rsidR="00B92DA3" w:rsidRPr="00A74287" w:rsidRDefault="00B92DA3" w:rsidP="00B92DA3">
      <w:pPr>
        <w:numPr>
          <w:ilvl w:val="0"/>
          <w:numId w:val="11"/>
        </w:numPr>
        <w:spacing w:after="0" w:line="240" w:lineRule="auto"/>
        <w:ind w:left="1418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lastRenderedPageBreak/>
        <w:t>tööpingi  ja/või seadme kasutamise juhend;</w:t>
      </w:r>
    </w:p>
    <w:p w14:paraId="2D1BD4F8" w14:textId="77777777" w:rsidR="00B92DA3" w:rsidRPr="00A74287" w:rsidRDefault="00B92DA3" w:rsidP="00B92DA3">
      <w:pPr>
        <w:numPr>
          <w:ilvl w:val="0"/>
          <w:numId w:val="12"/>
        </w:numPr>
        <w:spacing w:after="0" w:line="240" w:lineRule="auto"/>
        <w:ind w:left="1418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materjalid  praktilise töö tegemiseks (toorikud eksamitöö tegemiseks);</w:t>
      </w:r>
    </w:p>
    <w:p w14:paraId="1FC5F427" w14:textId="77777777" w:rsidR="00B92DA3" w:rsidRPr="00A74287" w:rsidRDefault="00B92DA3" w:rsidP="00B92DA3">
      <w:pPr>
        <w:numPr>
          <w:ilvl w:val="0"/>
          <w:numId w:val="12"/>
        </w:numPr>
        <w:spacing w:after="0" w:line="240" w:lineRule="auto"/>
        <w:ind w:left="1418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 xml:space="preserve">rakised ja töövahendid; </w:t>
      </w:r>
    </w:p>
    <w:p w14:paraId="08344FA4" w14:textId="77777777" w:rsidR="00B92DA3" w:rsidRPr="00A74287" w:rsidRDefault="00B92DA3" w:rsidP="00B92DA3">
      <w:pPr>
        <w:numPr>
          <w:ilvl w:val="0"/>
          <w:numId w:val="12"/>
        </w:numPr>
        <w:spacing w:after="0" w:line="240" w:lineRule="auto"/>
        <w:ind w:left="1418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taadeldud mõõtmisvahendid, abivahendid;</w:t>
      </w:r>
    </w:p>
    <w:p w14:paraId="59E00764" w14:textId="77777777" w:rsidR="00B92DA3" w:rsidRPr="00A74287" w:rsidRDefault="00B92DA3" w:rsidP="00B92DA3">
      <w:pPr>
        <w:numPr>
          <w:ilvl w:val="0"/>
          <w:numId w:val="12"/>
        </w:numPr>
        <w:spacing w:after="0" w:line="240" w:lineRule="auto"/>
        <w:ind w:left="1418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 xml:space="preserve">isikukaitsevahendid;  </w:t>
      </w:r>
    </w:p>
    <w:p w14:paraId="028865BE" w14:textId="77777777" w:rsidR="00B92DA3" w:rsidRPr="00A74287" w:rsidRDefault="00B92DA3" w:rsidP="00B92DA3">
      <w:pPr>
        <w:numPr>
          <w:ilvl w:val="0"/>
          <w:numId w:val="12"/>
        </w:numPr>
        <w:spacing w:after="0" w:line="240" w:lineRule="auto"/>
        <w:ind w:left="1418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praktilise töö tööjoonis (vajadusel ka detailide joonised);</w:t>
      </w:r>
    </w:p>
    <w:p w14:paraId="1F81D1F8" w14:textId="7F3C463B" w:rsidR="00B92DA3" w:rsidRPr="007E0F5D" w:rsidRDefault="00B92DA3" w:rsidP="00B92DA3">
      <w:pPr>
        <w:numPr>
          <w:ilvl w:val="0"/>
          <w:numId w:val="12"/>
        </w:numPr>
        <w:spacing w:after="0" w:line="240" w:lineRule="auto"/>
        <w:ind w:left="1418"/>
        <w:contextualSpacing/>
        <w:jc w:val="both"/>
        <w:rPr>
          <w:sz w:val="24"/>
          <w:szCs w:val="24"/>
        </w:rPr>
      </w:pPr>
      <w:r w:rsidRPr="00A74287">
        <w:rPr>
          <w:sz w:val="24"/>
          <w:szCs w:val="24"/>
        </w:rPr>
        <w:t>mõõteprotokolli blankett, tolerantside tabelid</w:t>
      </w:r>
      <w:r w:rsidR="007E0F5D">
        <w:rPr>
          <w:sz w:val="24"/>
          <w:szCs w:val="24"/>
        </w:rPr>
        <w:t xml:space="preserve"> (hindamiskomisjon lepib kohapeal kokku mõõtekohtade arvu)</w:t>
      </w:r>
      <w:r w:rsidRPr="00A74287">
        <w:rPr>
          <w:sz w:val="24"/>
          <w:szCs w:val="24"/>
        </w:rPr>
        <w:t>.</w:t>
      </w:r>
    </w:p>
    <w:p w14:paraId="5260ECD0" w14:textId="77777777" w:rsidR="00B92DA3" w:rsidRPr="00A74287" w:rsidRDefault="00B92DA3" w:rsidP="00B92DA3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B69B99B" w14:textId="77777777" w:rsidR="00B92DA3" w:rsidRPr="00A74287" w:rsidRDefault="00B92DA3" w:rsidP="00B92DA3">
      <w:pPr>
        <w:spacing w:after="0" w:line="240" w:lineRule="auto"/>
        <w:contextualSpacing/>
        <w:jc w:val="both"/>
      </w:pPr>
      <w:r w:rsidRPr="00F92BD4">
        <w:rPr>
          <w:rFonts w:eastAsia="Times New Roman" w:cstheme="minorHAnsi"/>
          <w:bCs/>
          <w:sz w:val="24"/>
          <w:szCs w:val="24"/>
        </w:rPr>
        <w:t>Enne kutseeksamit instrueeritakse taotlejaid eksami käigust.</w:t>
      </w:r>
    </w:p>
    <w:p w14:paraId="52026B8A" w14:textId="77777777" w:rsidR="00B92DA3" w:rsidRPr="00F92BD4" w:rsidRDefault="00B92DA3" w:rsidP="00B92DA3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A74287">
        <w:rPr>
          <w:sz w:val="24"/>
          <w:szCs w:val="24"/>
        </w:rPr>
        <w:t>Kolme tööpäeva jooksul</w:t>
      </w:r>
      <w:r>
        <w:t xml:space="preserve"> </w:t>
      </w:r>
      <w:r w:rsidRPr="00F92BD4">
        <w:rPr>
          <w:rFonts w:eastAsia="Times New Roman" w:cstheme="minorHAnsi"/>
          <w:bCs/>
          <w:sz w:val="24"/>
          <w:szCs w:val="24"/>
        </w:rPr>
        <w:t>peale kutseeksamit teeb hindamiskomisjon kutsekomisjonile ettepaneku taotlejatele kutse andmise/mitteandmise kohta, otsuse kutse andmise või andmata jätmise kohta teeb kutsekomisjon (kutseseadus § 18 lg 2 p 6). Kutse taotlejal on õigus kutsekomisjoni otsus vaidlustada haldusmenetluse seaduses sätestatud tingimustel ja korras.</w:t>
      </w:r>
    </w:p>
    <w:p w14:paraId="41E46D44" w14:textId="77777777" w:rsidR="00B92DA3" w:rsidRPr="00F92BD4" w:rsidRDefault="00B92DA3" w:rsidP="00B92DA3">
      <w:pPr>
        <w:spacing w:after="0" w:line="240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</w:p>
    <w:p w14:paraId="7340A543" w14:textId="70E50F95" w:rsidR="00B92DA3" w:rsidRPr="0060494C" w:rsidRDefault="00B92DA3" w:rsidP="00B92DA3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</w:rPr>
        <w:t xml:space="preserve">1.2 </w:t>
      </w:r>
      <w:r w:rsidRPr="0060494C">
        <w:rPr>
          <w:rFonts w:eastAsia="Times New Roman" w:cstheme="minorHAnsi"/>
          <w:iCs/>
          <w:sz w:val="24"/>
          <w:szCs w:val="24"/>
        </w:rPr>
        <w:t xml:space="preserve">Kutse Metalltoodete koostaja, tase </w:t>
      </w:r>
      <w:r w:rsidR="00D92081">
        <w:rPr>
          <w:rFonts w:eastAsia="Times New Roman" w:cstheme="minorHAnsi"/>
          <w:iCs/>
          <w:sz w:val="24"/>
          <w:szCs w:val="24"/>
        </w:rPr>
        <w:t>4</w:t>
      </w:r>
      <w:r w:rsidRPr="0060494C">
        <w:rPr>
          <w:rFonts w:eastAsia="Times New Roman" w:cstheme="minorHAnsi"/>
          <w:iCs/>
          <w:sz w:val="24"/>
          <w:szCs w:val="24"/>
        </w:rPr>
        <w:t xml:space="preserve"> taotlemisel hinnatakse järgmisi kompetentse</w:t>
      </w:r>
      <w:r>
        <w:rPr>
          <w:rFonts w:eastAsia="Times New Roman" w:cstheme="minorHAnsi"/>
          <w:iCs/>
          <w:sz w:val="24"/>
          <w:szCs w:val="24"/>
        </w:rPr>
        <w:t>:</w:t>
      </w:r>
    </w:p>
    <w:p w14:paraId="1210FA32" w14:textId="77777777" w:rsidR="00B92DA3" w:rsidRPr="0060494C" w:rsidRDefault="00B92DA3" w:rsidP="00B92DA3">
      <w:pPr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60494C">
        <w:rPr>
          <w:rFonts w:eastAsia="Times New Roman" w:cstheme="minorHAnsi"/>
          <w:iCs/>
          <w:sz w:val="24"/>
          <w:szCs w:val="24"/>
        </w:rPr>
        <w:t>B.3.1</w:t>
      </w:r>
      <w:r w:rsidRPr="0060494C">
        <w:rPr>
          <w:rFonts w:eastAsia="Times New Roman" w:cstheme="minorHAnsi"/>
          <w:iCs/>
          <w:sz w:val="24"/>
          <w:szCs w:val="24"/>
        </w:rPr>
        <w:tab/>
        <w:t>Töö korraldamine</w:t>
      </w:r>
      <w:r w:rsidRPr="0060494C">
        <w:rPr>
          <w:rFonts w:eastAsia="Times New Roman" w:cstheme="minorHAnsi"/>
          <w:iCs/>
          <w:sz w:val="24"/>
          <w:szCs w:val="24"/>
        </w:rPr>
        <w:tab/>
      </w:r>
    </w:p>
    <w:p w14:paraId="305B1792" w14:textId="77777777" w:rsidR="00B92DA3" w:rsidRPr="0060494C" w:rsidRDefault="00B92DA3" w:rsidP="00B92DA3">
      <w:pPr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60494C">
        <w:rPr>
          <w:rFonts w:eastAsia="Times New Roman" w:cstheme="minorHAnsi"/>
          <w:iCs/>
          <w:sz w:val="24"/>
          <w:szCs w:val="24"/>
        </w:rPr>
        <w:t>B.3.2</w:t>
      </w:r>
      <w:r w:rsidRPr="0060494C">
        <w:rPr>
          <w:rFonts w:eastAsia="Times New Roman" w:cstheme="minorHAnsi"/>
          <w:iCs/>
          <w:sz w:val="24"/>
          <w:szCs w:val="24"/>
        </w:rPr>
        <w:tab/>
        <w:t>Detailide valmistamine</w:t>
      </w:r>
      <w:r w:rsidRPr="0060494C">
        <w:rPr>
          <w:rFonts w:eastAsia="Times New Roman" w:cstheme="minorHAnsi"/>
          <w:iCs/>
          <w:sz w:val="24"/>
          <w:szCs w:val="24"/>
        </w:rPr>
        <w:tab/>
      </w:r>
    </w:p>
    <w:p w14:paraId="31A419DA" w14:textId="77777777" w:rsidR="00B92DA3" w:rsidRPr="0060494C" w:rsidRDefault="00B92DA3" w:rsidP="00B92DA3">
      <w:pPr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60494C">
        <w:rPr>
          <w:rFonts w:eastAsia="Times New Roman" w:cstheme="minorHAnsi"/>
          <w:iCs/>
          <w:sz w:val="24"/>
          <w:szCs w:val="24"/>
        </w:rPr>
        <w:t>B.3.3</w:t>
      </w:r>
      <w:r w:rsidRPr="0060494C">
        <w:rPr>
          <w:rFonts w:eastAsia="Times New Roman" w:cstheme="minorHAnsi"/>
          <w:iCs/>
          <w:sz w:val="24"/>
          <w:szCs w:val="24"/>
        </w:rPr>
        <w:tab/>
        <w:t>Toote koostamine</w:t>
      </w:r>
      <w:r w:rsidRPr="0060494C">
        <w:rPr>
          <w:rFonts w:eastAsia="Times New Roman" w:cstheme="minorHAnsi"/>
          <w:iCs/>
          <w:sz w:val="24"/>
          <w:szCs w:val="24"/>
        </w:rPr>
        <w:tab/>
      </w:r>
    </w:p>
    <w:p w14:paraId="7F80838D" w14:textId="77777777" w:rsidR="00B92DA3" w:rsidRPr="0060494C" w:rsidRDefault="00B92DA3" w:rsidP="00B92DA3">
      <w:pPr>
        <w:spacing w:after="0" w:line="240" w:lineRule="auto"/>
        <w:ind w:left="720"/>
        <w:jc w:val="both"/>
        <w:rPr>
          <w:rFonts w:eastAsia="Times New Roman" w:cstheme="minorHAnsi"/>
          <w:iCs/>
          <w:sz w:val="24"/>
          <w:szCs w:val="24"/>
        </w:rPr>
      </w:pPr>
      <w:r w:rsidRPr="0060494C">
        <w:rPr>
          <w:rFonts w:eastAsia="Times New Roman" w:cstheme="minorHAnsi"/>
          <w:iCs/>
          <w:sz w:val="24"/>
          <w:szCs w:val="24"/>
        </w:rPr>
        <w:t>B.3.4</w:t>
      </w:r>
      <w:r w:rsidRPr="0060494C">
        <w:rPr>
          <w:rFonts w:eastAsia="Times New Roman" w:cstheme="minorHAnsi"/>
          <w:iCs/>
          <w:sz w:val="24"/>
          <w:szCs w:val="24"/>
        </w:rPr>
        <w:tab/>
        <w:t>Töötulemuste vastavuse kontroll</w:t>
      </w:r>
    </w:p>
    <w:p w14:paraId="0043C3BE" w14:textId="77777777" w:rsidR="00B92DA3" w:rsidRDefault="00B92DA3" w:rsidP="00B92DA3">
      <w:pPr>
        <w:spacing w:after="0" w:line="240" w:lineRule="auto"/>
        <w:contextualSpacing/>
        <w:jc w:val="both"/>
        <w:rPr>
          <w:rFonts w:eastAsia="Times New Roman" w:cstheme="minorHAnsi"/>
          <w:bCs/>
          <w:i/>
          <w:sz w:val="24"/>
          <w:szCs w:val="24"/>
        </w:rPr>
      </w:pPr>
    </w:p>
    <w:p w14:paraId="42B90BE4" w14:textId="77777777" w:rsidR="00B92DA3" w:rsidRPr="0060494C" w:rsidRDefault="00B92DA3" w:rsidP="00B92DA3">
      <w:pPr>
        <w:spacing w:after="0" w:line="240" w:lineRule="auto"/>
        <w:contextualSpacing/>
        <w:jc w:val="both"/>
        <w:rPr>
          <w:rFonts w:eastAsia="Times New Roman" w:cstheme="minorHAnsi"/>
          <w:bCs/>
          <w:iCs/>
          <w:sz w:val="24"/>
          <w:szCs w:val="24"/>
        </w:rPr>
      </w:pPr>
      <w:r>
        <w:rPr>
          <w:rFonts w:eastAsia="Times New Roman" w:cstheme="minorHAnsi"/>
          <w:bCs/>
          <w:iCs/>
          <w:sz w:val="24"/>
          <w:szCs w:val="24"/>
        </w:rPr>
        <w:t>1.</w:t>
      </w:r>
      <w:r w:rsidRPr="0060494C">
        <w:rPr>
          <w:rFonts w:eastAsia="Times New Roman" w:cstheme="minorHAnsi"/>
          <w:bCs/>
          <w:iCs/>
          <w:sz w:val="24"/>
          <w:szCs w:val="24"/>
        </w:rPr>
        <w:t xml:space="preserve">2.1 </w:t>
      </w:r>
      <w:proofErr w:type="spellStart"/>
      <w:r w:rsidRPr="0060494C">
        <w:rPr>
          <w:rFonts w:eastAsia="Times New Roman" w:cstheme="minorHAnsi"/>
          <w:bCs/>
          <w:iCs/>
          <w:sz w:val="24"/>
          <w:szCs w:val="24"/>
        </w:rPr>
        <w:t>Üldoskusi</w:t>
      </w:r>
      <w:proofErr w:type="spellEnd"/>
      <w:r w:rsidRPr="0060494C">
        <w:rPr>
          <w:rFonts w:eastAsia="Times New Roman" w:cstheme="minorHAnsi"/>
          <w:bCs/>
          <w:iCs/>
          <w:sz w:val="24"/>
          <w:szCs w:val="24"/>
        </w:rPr>
        <w:t xml:space="preserve"> hinnatakse integreeritult teiste kompetentside hindamisel.</w:t>
      </w:r>
    </w:p>
    <w:p w14:paraId="500A08B0" w14:textId="77777777" w:rsidR="00B92DA3" w:rsidRPr="00F92BD4" w:rsidRDefault="00B92DA3" w:rsidP="00B92DA3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2BFC2E84" w14:textId="77777777" w:rsidR="00B92DA3" w:rsidRPr="00F92BD4" w:rsidRDefault="00B92DA3" w:rsidP="00B92DA3">
      <w:pPr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bCs/>
          <w:sz w:val="24"/>
          <w:szCs w:val="24"/>
        </w:rPr>
        <w:t>Hindamiskomisjoni ettepanek kutse andmise või mitteandmise kohta kujuneb kogu hindamis-protsessi läbimise järel.</w:t>
      </w:r>
    </w:p>
    <w:p w14:paraId="4065DC0C" w14:textId="04914AFC" w:rsidR="00F92BD4" w:rsidRPr="00F92BD4" w:rsidRDefault="00F92BD4" w:rsidP="00B92DA3">
      <w:pPr>
        <w:tabs>
          <w:tab w:val="left" w:pos="6960"/>
          <w:tab w:val="right" w:pos="9072"/>
        </w:tabs>
        <w:spacing w:after="0" w:line="240" w:lineRule="auto"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0530EC07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40DB84DC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4084CE3A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Hindamismeetodid ja nende kirjeldus</w:t>
      </w:r>
    </w:p>
    <w:p w14:paraId="41E86CE6" w14:textId="77777777" w:rsidR="00F92BD4" w:rsidRPr="00F92BD4" w:rsidRDefault="00F92BD4" w:rsidP="00F92BD4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532C8EC0" w14:textId="77777777" w:rsidR="005F4E5E" w:rsidRPr="00B13356" w:rsidRDefault="005F4E5E" w:rsidP="005F4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Pr="00B13356">
        <w:rPr>
          <w:sz w:val="24"/>
          <w:szCs w:val="24"/>
        </w:rPr>
        <w:t>Teoreetiliste teadmiste test koosneb 4</w:t>
      </w:r>
      <w:r>
        <w:rPr>
          <w:sz w:val="24"/>
          <w:szCs w:val="24"/>
        </w:rPr>
        <w:t>0</w:t>
      </w:r>
      <w:r w:rsidRPr="00B13356">
        <w:rPr>
          <w:sz w:val="24"/>
          <w:szCs w:val="24"/>
        </w:rPr>
        <w:t xml:space="preserve"> st erineva raskusastmega küsimusest. Sõltuvalt küsimuse raskusastmest hinnatakse vastust kas ühe või kahe punktiga.</w:t>
      </w:r>
    </w:p>
    <w:p w14:paraId="6F6D4A91" w14:textId="77777777" w:rsidR="005F4E5E" w:rsidRPr="00B13356" w:rsidRDefault="005F4E5E" w:rsidP="005F4E5E">
      <w:pPr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 xml:space="preserve">- 25 küsimust käsitlevad üldisi teadmisi </w:t>
      </w:r>
    </w:p>
    <w:p w14:paraId="4ED28F51" w14:textId="77777777" w:rsidR="005F4E5E" w:rsidRPr="00B13356" w:rsidRDefault="005F4E5E" w:rsidP="005F4E5E">
      <w:pPr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>- 1</w:t>
      </w:r>
      <w:r>
        <w:rPr>
          <w:sz w:val="24"/>
          <w:szCs w:val="24"/>
        </w:rPr>
        <w:t>5</w:t>
      </w:r>
      <w:r w:rsidRPr="00B13356">
        <w:rPr>
          <w:sz w:val="24"/>
          <w:szCs w:val="24"/>
        </w:rPr>
        <w:t xml:space="preserve"> küsimust käsitlevad tehnoloogiaga seotud spetsiifilisi teadmisi</w:t>
      </w:r>
    </w:p>
    <w:p w14:paraId="7ED0ECF7" w14:textId="77777777" w:rsidR="005F4E5E" w:rsidRPr="00B13356" w:rsidRDefault="005F4E5E" w:rsidP="005F4E5E">
      <w:pPr>
        <w:spacing w:after="0" w:line="240" w:lineRule="auto"/>
        <w:rPr>
          <w:sz w:val="24"/>
          <w:szCs w:val="24"/>
        </w:rPr>
      </w:pPr>
    </w:p>
    <w:p w14:paraId="301FB811" w14:textId="77777777" w:rsidR="005F4E5E" w:rsidRPr="00B13356" w:rsidRDefault="005F4E5E" w:rsidP="005F4E5E">
      <w:pPr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 xml:space="preserve">Testi positiivseks sooritamiseks peab taotleja õigesti vastama vähemalt 60%le </w:t>
      </w:r>
      <w:r>
        <w:rPr>
          <w:sz w:val="24"/>
          <w:szCs w:val="24"/>
        </w:rPr>
        <w:t xml:space="preserve">(15) </w:t>
      </w:r>
      <w:r w:rsidRPr="00B13356">
        <w:rPr>
          <w:sz w:val="24"/>
          <w:szCs w:val="24"/>
        </w:rPr>
        <w:t>üldiste teadmistega seotud küsimustele ja vähemalt 60%le</w:t>
      </w:r>
      <w:r>
        <w:rPr>
          <w:sz w:val="24"/>
          <w:szCs w:val="24"/>
        </w:rPr>
        <w:t xml:space="preserve"> (9)</w:t>
      </w:r>
      <w:r w:rsidRPr="00B13356">
        <w:rPr>
          <w:sz w:val="24"/>
          <w:szCs w:val="24"/>
        </w:rPr>
        <w:t xml:space="preserve"> tehnoloogiaga seotud spetsiifilistele küsimustele.</w:t>
      </w:r>
    </w:p>
    <w:p w14:paraId="4BE5333A" w14:textId="77777777" w:rsidR="005F4E5E" w:rsidRPr="00B13356" w:rsidRDefault="005F4E5E" w:rsidP="005F4E5E">
      <w:pPr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 xml:space="preserve">Testi sooritamiseks ette nähtud aeg on 60 minutit. </w:t>
      </w:r>
    </w:p>
    <w:p w14:paraId="32EB03C0" w14:textId="77777777" w:rsidR="005F4E5E" w:rsidRPr="00B13356" w:rsidRDefault="005F4E5E" w:rsidP="005F4E5E">
      <w:pPr>
        <w:spacing w:after="0" w:line="240" w:lineRule="auto"/>
        <w:rPr>
          <w:sz w:val="24"/>
          <w:szCs w:val="24"/>
        </w:rPr>
      </w:pPr>
    </w:p>
    <w:p w14:paraId="7CFBA1C1" w14:textId="77777777" w:rsidR="005F4E5E" w:rsidRPr="00B13356" w:rsidRDefault="005F4E5E" w:rsidP="005F4E5E">
      <w:pPr>
        <w:spacing w:after="0" w:line="240" w:lineRule="auto"/>
        <w:rPr>
          <w:sz w:val="24"/>
          <w:szCs w:val="24"/>
        </w:rPr>
      </w:pPr>
    </w:p>
    <w:p w14:paraId="5C79747A" w14:textId="77777777" w:rsidR="005F4E5E" w:rsidRPr="00B13356" w:rsidRDefault="005F4E5E" w:rsidP="005F4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Pr="00B13356">
        <w:rPr>
          <w:sz w:val="24"/>
          <w:szCs w:val="24"/>
        </w:rPr>
        <w:t xml:space="preserve">Praktiline proovitöö </w:t>
      </w:r>
    </w:p>
    <w:p w14:paraId="3A7666D4" w14:textId="77777777" w:rsidR="005F4E5E" w:rsidRPr="00B13356" w:rsidRDefault="005F4E5E" w:rsidP="005F4E5E">
      <w:pPr>
        <w:spacing w:after="0" w:line="240" w:lineRule="auto"/>
        <w:rPr>
          <w:sz w:val="24"/>
          <w:szCs w:val="24"/>
        </w:rPr>
      </w:pPr>
    </w:p>
    <w:p w14:paraId="6B53AC2E" w14:textId="77777777" w:rsidR="005F4E5E" w:rsidRPr="00B13356" w:rsidRDefault="005F4E5E" w:rsidP="005F4E5E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>1)</w:t>
      </w:r>
      <w:r w:rsidRPr="00B13356">
        <w:rPr>
          <w:sz w:val="24"/>
          <w:szCs w:val="24"/>
        </w:rPr>
        <w:tab/>
        <w:t>praktilise tööülesandega selgitatakse välja kutse taotleja käeliste oskuste tase ning see, kas ja kuidas ta oskab oma teoreetilisi teadmisi praktikas kasutada;</w:t>
      </w:r>
    </w:p>
    <w:p w14:paraId="04014066" w14:textId="77777777" w:rsidR="005F4E5E" w:rsidRPr="00B13356" w:rsidRDefault="005F4E5E" w:rsidP="005F4E5E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 xml:space="preserve">enne praktilise töö alustamist peab taotleja: </w:t>
      </w:r>
    </w:p>
    <w:p w14:paraId="3F103AE2" w14:textId="77777777" w:rsidR="005F4E5E" w:rsidRDefault="005F4E5E" w:rsidP="005F4E5E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>-</w:t>
      </w:r>
      <w:r w:rsidRPr="00B13356">
        <w:rPr>
          <w:sz w:val="24"/>
          <w:szCs w:val="24"/>
        </w:rPr>
        <w:tab/>
        <w:t xml:space="preserve">tutvuma koostu tööjoonisega; </w:t>
      </w:r>
    </w:p>
    <w:p w14:paraId="6CAFC1EC" w14:textId="77777777" w:rsidR="005F4E5E" w:rsidRPr="00B13356" w:rsidRDefault="005F4E5E" w:rsidP="005F4E5E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F456E8">
        <w:rPr>
          <w:sz w:val="24"/>
          <w:szCs w:val="24"/>
        </w:rPr>
        <w:t>-</w:t>
      </w:r>
      <w:r w:rsidRPr="00F456E8">
        <w:rPr>
          <w:sz w:val="24"/>
          <w:szCs w:val="24"/>
        </w:rPr>
        <w:tab/>
        <w:t xml:space="preserve">valmistama ette töökoha etteantud </w:t>
      </w:r>
      <w:r>
        <w:rPr>
          <w:sz w:val="24"/>
          <w:szCs w:val="24"/>
        </w:rPr>
        <w:t>kooste</w:t>
      </w:r>
      <w:r w:rsidRPr="00F456E8">
        <w:rPr>
          <w:sz w:val="24"/>
          <w:szCs w:val="24"/>
        </w:rPr>
        <w:t xml:space="preserve"> koostamiseks</w:t>
      </w:r>
      <w:r>
        <w:rPr>
          <w:sz w:val="24"/>
          <w:szCs w:val="24"/>
        </w:rPr>
        <w:t>;</w:t>
      </w:r>
    </w:p>
    <w:p w14:paraId="2DAF6210" w14:textId="77777777" w:rsidR="005F4E5E" w:rsidRPr="00B13356" w:rsidRDefault="005F4E5E" w:rsidP="005F4E5E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>-</w:t>
      </w:r>
      <w:r w:rsidRPr="00B13356">
        <w:rPr>
          <w:sz w:val="24"/>
          <w:szCs w:val="24"/>
        </w:rPr>
        <w:tab/>
        <w:t>läbima tööohutuse instruktaaži;</w:t>
      </w:r>
    </w:p>
    <w:p w14:paraId="2820CF7C" w14:textId="500201E6" w:rsidR="005F4E5E" w:rsidRPr="00F456E8" w:rsidRDefault="005F4E5E" w:rsidP="005F4E5E">
      <w:pPr>
        <w:tabs>
          <w:tab w:val="left" w:pos="426"/>
        </w:tabs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lastRenderedPageBreak/>
        <w:t>2)</w:t>
      </w:r>
      <w:r w:rsidRPr="00B13356">
        <w:rPr>
          <w:sz w:val="24"/>
          <w:szCs w:val="24"/>
        </w:rPr>
        <w:tab/>
      </w:r>
      <w:r w:rsidRPr="00F456E8">
        <w:rPr>
          <w:sz w:val="24"/>
          <w:szCs w:val="24"/>
        </w:rPr>
        <w:t>taotlejale antakse koostamistööde sooritamiseks ja tehnilistes tingimustes etteantud toote valmistamiseks aega maksimaalselt 60 min</w:t>
      </w:r>
      <w:r w:rsidR="00BE045F">
        <w:rPr>
          <w:sz w:val="24"/>
          <w:szCs w:val="24"/>
        </w:rPr>
        <w:t xml:space="preserve"> (puhas tööaeg)</w:t>
      </w:r>
      <w:r w:rsidRPr="00F456E8">
        <w:rPr>
          <w:sz w:val="24"/>
          <w:szCs w:val="24"/>
        </w:rPr>
        <w:t>;</w:t>
      </w:r>
    </w:p>
    <w:p w14:paraId="0DC488DD" w14:textId="0AB56145" w:rsidR="005F4E5E" w:rsidRPr="00F456E8" w:rsidRDefault="007E0F5D" w:rsidP="005F4E5E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5F4E5E" w:rsidRPr="00F456E8">
        <w:rPr>
          <w:sz w:val="24"/>
          <w:szCs w:val="24"/>
        </w:rPr>
        <w:t>)</w:t>
      </w:r>
      <w:r w:rsidR="005F4E5E" w:rsidRPr="00F456E8">
        <w:rPr>
          <w:sz w:val="24"/>
          <w:szCs w:val="24"/>
        </w:rPr>
        <w:tab/>
        <w:t xml:space="preserve">taotleja esitab valmistatud toote koos mõõteprotokolliga hindamiskomisjonile; </w:t>
      </w:r>
    </w:p>
    <w:p w14:paraId="47C33E55" w14:textId="114F8B26" w:rsidR="005F4E5E" w:rsidRPr="00F456E8" w:rsidRDefault="007E0F5D" w:rsidP="005F4E5E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5F4E5E" w:rsidRPr="00F456E8">
        <w:rPr>
          <w:sz w:val="24"/>
          <w:szCs w:val="24"/>
        </w:rPr>
        <w:t>)</w:t>
      </w:r>
      <w:r w:rsidR="005F4E5E" w:rsidRPr="00F456E8">
        <w:rPr>
          <w:sz w:val="24"/>
          <w:szCs w:val="24"/>
        </w:rPr>
        <w:tab/>
        <w:t>praktiline töö loetakse sooritatuks kui taotleja praktilise tööga seotud kompetentsid vastavad hindamisprotokollis toodud nõuetele;</w:t>
      </w:r>
    </w:p>
    <w:p w14:paraId="283B17A0" w14:textId="342D54EE" w:rsidR="005F4E5E" w:rsidRPr="00B13356" w:rsidRDefault="007E0F5D" w:rsidP="005F4E5E">
      <w:pPr>
        <w:tabs>
          <w:tab w:val="left" w:pos="42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5F4E5E" w:rsidRPr="00F456E8">
        <w:rPr>
          <w:sz w:val="24"/>
          <w:szCs w:val="24"/>
        </w:rPr>
        <w:t>)</w:t>
      </w:r>
      <w:r w:rsidR="005F4E5E" w:rsidRPr="00F456E8">
        <w:rPr>
          <w:sz w:val="24"/>
          <w:szCs w:val="24"/>
        </w:rPr>
        <w:tab/>
        <w:t xml:space="preserve"> tööohutusnõuete tahtlikul eiramisel loetakse praktiline töö mitte sooritatuks.</w:t>
      </w:r>
    </w:p>
    <w:p w14:paraId="7E06194E" w14:textId="77777777" w:rsidR="005F4E5E" w:rsidRDefault="005F4E5E" w:rsidP="005F4E5E">
      <w:pPr>
        <w:spacing w:after="0" w:line="240" w:lineRule="auto"/>
        <w:rPr>
          <w:sz w:val="24"/>
          <w:szCs w:val="24"/>
        </w:rPr>
      </w:pPr>
    </w:p>
    <w:p w14:paraId="39273D7B" w14:textId="77777777" w:rsidR="005F4E5E" w:rsidRPr="00B13356" w:rsidRDefault="005F4E5E" w:rsidP="005F4E5E">
      <w:pPr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>Praktiline töö loetakse sooritatuks, kui taotleja on tõendatud hindamislehel toodud kompetentsid.</w:t>
      </w:r>
    </w:p>
    <w:p w14:paraId="316E73B2" w14:textId="77777777" w:rsidR="005F4E5E" w:rsidRPr="00B13356" w:rsidRDefault="005F4E5E" w:rsidP="005F4E5E">
      <w:pPr>
        <w:spacing w:after="0" w:line="240" w:lineRule="auto"/>
        <w:rPr>
          <w:sz w:val="24"/>
          <w:szCs w:val="24"/>
        </w:rPr>
      </w:pPr>
    </w:p>
    <w:p w14:paraId="75594F99" w14:textId="77777777" w:rsidR="005F4E5E" w:rsidRPr="00B13356" w:rsidRDefault="005F4E5E" w:rsidP="005F4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Pr="00B13356">
        <w:rPr>
          <w:sz w:val="24"/>
          <w:szCs w:val="24"/>
        </w:rPr>
        <w:t xml:space="preserve">Vestlus </w:t>
      </w:r>
    </w:p>
    <w:p w14:paraId="7E4F9BE9" w14:textId="77777777" w:rsidR="005F4E5E" w:rsidRPr="00B13356" w:rsidRDefault="005F4E5E" w:rsidP="005F4E5E">
      <w:pPr>
        <w:spacing w:after="0" w:line="240" w:lineRule="auto"/>
        <w:rPr>
          <w:sz w:val="24"/>
          <w:szCs w:val="24"/>
        </w:rPr>
      </w:pPr>
      <w:r w:rsidRPr="00B13356">
        <w:rPr>
          <w:sz w:val="24"/>
          <w:szCs w:val="24"/>
        </w:rPr>
        <w:t xml:space="preserve">Vajadusel võib hindamiskomisjon küsida täpsustavaid küsimusi testi vastuste või koostu tehnoloogilise protsessi kohta (kuni 5 min). </w:t>
      </w:r>
    </w:p>
    <w:p w14:paraId="5C46E7DC" w14:textId="77777777" w:rsidR="00B07D1F" w:rsidRPr="00F92BD4" w:rsidRDefault="00B07D1F" w:rsidP="00F92BD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739DAF5" w14:textId="77777777" w:rsidR="00F92BD4" w:rsidRPr="00F92BD4" w:rsidRDefault="00F92BD4" w:rsidP="00F92BD4">
      <w:pPr>
        <w:tabs>
          <w:tab w:val="left" w:pos="284"/>
          <w:tab w:val="left" w:pos="426"/>
        </w:tabs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7191C264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Hindamiskriteeriumid</w:t>
      </w:r>
    </w:p>
    <w:p w14:paraId="7FDB6AEA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4536"/>
      </w:tblGrid>
      <w:tr w:rsidR="000A27CD" w:rsidRPr="00F92BD4" w14:paraId="4F4AAC83" w14:textId="77777777" w:rsidTr="007721EB">
        <w:tc>
          <w:tcPr>
            <w:tcW w:w="4786" w:type="dxa"/>
            <w:gridSpan w:val="2"/>
            <w:shd w:val="clear" w:color="auto" w:fill="auto"/>
          </w:tcPr>
          <w:p w14:paraId="58299CE5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/>
                <w:sz w:val="24"/>
                <w:szCs w:val="24"/>
              </w:rPr>
              <w:t>Tegevusnäitaja/hindamiskriteerium kutsestandardist</w:t>
            </w:r>
          </w:p>
        </w:tc>
        <w:tc>
          <w:tcPr>
            <w:tcW w:w="4536" w:type="dxa"/>
            <w:shd w:val="clear" w:color="auto" w:fill="auto"/>
          </w:tcPr>
          <w:p w14:paraId="4F74CF89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0070C0"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/>
                <w:sz w:val="24"/>
                <w:szCs w:val="24"/>
              </w:rPr>
              <w:t>Tõendamise viis (mida teeb kutseeksamil)</w:t>
            </w:r>
          </w:p>
        </w:tc>
      </w:tr>
      <w:tr w:rsidR="000A27CD" w:rsidRPr="00F92BD4" w14:paraId="7D3C5A7A" w14:textId="77777777" w:rsidTr="007721EB">
        <w:tc>
          <w:tcPr>
            <w:tcW w:w="9322" w:type="dxa"/>
            <w:gridSpan w:val="3"/>
            <w:shd w:val="clear" w:color="auto" w:fill="auto"/>
          </w:tcPr>
          <w:p w14:paraId="7EC8ED16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/>
                <w:sz w:val="24"/>
                <w:szCs w:val="24"/>
              </w:rPr>
              <w:t>B.</w:t>
            </w:r>
            <w:r w:rsidRPr="00985F6F">
              <w:rPr>
                <w:rFonts w:eastAsia="Times New Roman" w:cstheme="minorHAnsi"/>
                <w:b/>
                <w:sz w:val="24"/>
                <w:szCs w:val="24"/>
              </w:rPr>
              <w:t>3.1</w:t>
            </w:r>
            <w:r w:rsidRPr="00985F6F">
              <w:rPr>
                <w:rFonts w:eastAsia="Times New Roman" w:cstheme="minorHAnsi"/>
                <w:b/>
                <w:sz w:val="24"/>
                <w:szCs w:val="24"/>
              </w:rPr>
              <w:tab/>
              <w:t>Töö korraldamine</w:t>
            </w:r>
          </w:p>
        </w:tc>
      </w:tr>
      <w:tr w:rsidR="000A27CD" w:rsidRPr="00F92BD4" w14:paraId="550826A4" w14:textId="77777777" w:rsidTr="007721EB">
        <w:tc>
          <w:tcPr>
            <w:tcW w:w="534" w:type="dxa"/>
            <w:shd w:val="clear" w:color="auto" w:fill="auto"/>
          </w:tcPr>
          <w:p w14:paraId="0F67F355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21EEC4D8" w14:textId="692FA6E6" w:rsidR="000A27CD" w:rsidRPr="00F92BD4" w:rsidRDefault="00980BAA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80BAA">
              <w:rPr>
                <w:rFonts w:eastAsia="Times New Roman" w:cstheme="minorHAnsi"/>
                <w:sz w:val="24"/>
                <w:szCs w:val="24"/>
              </w:rPr>
              <w:t>Leiab projekti joonistest (sh 2- ja 3-mõõtmeli</w:t>
            </w:r>
            <w:r w:rsidR="00D85C18">
              <w:rPr>
                <w:rFonts w:eastAsia="Times New Roman" w:cstheme="minorHAnsi"/>
                <w:sz w:val="24"/>
                <w:szCs w:val="24"/>
              </w:rPr>
              <w:t>s</w:t>
            </w:r>
            <w:r w:rsidRPr="00980BAA">
              <w:rPr>
                <w:rFonts w:eastAsia="Times New Roman" w:cstheme="minorHAnsi"/>
                <w:sz w:val="24"/>
                <w:szCs w:val="24"/>
              </w:rPr>
              <w:t>ed CAD joonised), juhenditest jm tehnilisest dokumentatsioonist tööülesande täitmiseks vajaliku teabe.</w:t>
            </w:r>
            <w:r w:rsidR="000A27CD" w:rsidRPr="00985F6F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60025873" w14:textId="74BD27E9" w:rsidR="000A27CD" w:rsidRPr="00985F6F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  <w:r w:rsidR="00D85C18">
              <w:rPr>
                <w:rFonts w:eastAsia="Times New Roman" w:cstheme="minorHAnsi"/>
                <w:bCs/>
                <w:iCs/>
                <w:sz w:val="24"/>
                <w:szCs w:val="24"/>
              </w:rPr>
              <w:t>, Test</w:t>
            </w:r>
          </w:p>
        </w:tc>
      </w:tr>
      <w:tr w:rsidR="000A27CD" w:rsidRPr="00F92BD4" w14:paraId="41FAFBEF" w14:textId="77777777" w:rsidTr="007721EB">
        <w:tc>
          <w:tcPr>
            <w:tcW w:w="534" w:type="dxa"/>
            <w:shd w:val="clear" w:color="auto" w:fill="auto"/>
          </w:tcPr>
          <w:p w14:paraId="34BF4CE0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29F50B69" w14:textId="77777777" w:rsidR="000A27CD" w:rsidRPr="00F92BD4" w:rsidRDefault="000A27CD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85F6F">
              <w:rPr>
                <w:rFonts w:eastAsia="Times New Roman" w:cstheme="minorHAnsi"/>
                <w:sz w:val="24"/>
                <w:szCs w:val="24"/>
              </w:rPr>
              <w:t>Visualiseerib detailide mõõdud, suuruse, kuju ja valmistustäpsuse</w:t>
            </w:r>
            <w:r w:rsidRPr="00985F6F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38C39369" w14:textId="18398D09" w:rsidR="000A27CD" w:rsidRPr="00985F6F" w:rsidRDefault="00D85C18" w:rsidP="007721EB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Praktiline töö</w:t>
            </w:r>
          </w:p>
        </w:tc>
      </w:tr>
      <w:tr w:rsidR="000A27CD" w:rsidRPr="00F92BD4" w14:paraId="5ABA7544" w14:textId="77777777" w:rsidTr="007721EB">
        <w:tc>
          <w:tcPr>
            <w:tcW w:w="534" w:type="dxa"/>
            <w:shd w:val="clear" w:color="auto" w:fill="auto"/>
          </w:tcPr>
          <w:p w14:paraId="549FE307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5AE13556" w14:textId="77777777" w:rsidR="000A27CD" w:rsidRDefault="00980BAA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80BAA">
              <w:rPr>
                <w:rFonts w:eastAsia="Times New Roman" w:cstheme="minorHAnsi"/>
                <w:sz w:val="24"/>
                <w:szCs w:val="24"/>
              </w:rPr>
              <w:t>Kogub arvutisüsteemi abil tööks vajalikud lisamõõdud jm vajaliku lisainfo</w:t>
            </w:r>
          </w:p>
          <w:p w14:paraId="14D57044" w14:textId="5ED26D33" w:rsidR="00980BAA" w:rsidRPr="00F92BD4" w:rsidRDefault="00980BAA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5B40A9AF" w14:textId="6BAD3E6F" w:rsidR="000A27CD" w:rsidRPr="00985F6F" w:rsidRDefault="00D85C18" w:rsidP="007721EB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Test, Vestlus</w:t>
            </w:r>
          </w:p>
        </w:tc>
      </w:tr>
      <w:tr w:rsidR="000A27CD" w:rsidRPr="00F92BD4" w14:paraId="54DFEDBD" w14:textId="77777777" w:rsidTr="007721EB">
        <w:tc>
          <w:tcPr>
            <w:tcW w:w="534" w:type="dxa"/>
            <w:shd w:val="clear" w:color="auto" w:fill="auto"/>
          </w:tcPr>
          <w:p w14:paraId="3E31919D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0EABFAB2" w14:textId="484E1889" w:rsidR="000A27CD" w:rsidRPr="00F92BD4" w:rsidRDefault="00980BAA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80BAA">
              <w:rPr>
                <w:rFonts w:eastAsia="Times New Roman" w:cstheme="minorHAnsi"/>
                <w:sz w:val="24"/>
                <w:szCs w:val="24"/>
              </w:rPr>
              <w:t>Teeb vajalikud mõõtmised ja arvutused, kasutades CAD jooniseid</w:t>
            </w:r>
            <w:r w:rsidR="000A27CD" w:rsidRPr="00985F6F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76BD3D27" w14:textId="77777777" w:rsidR="000A27CD" w:rsidRPr="00985F6F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Praktiline töö</w:t>
            </w:r>
          </w:p>
        </w:tc>
      </w:tr>
      <w:tr w:rsidR="000A27CD" w:rsidRPr="00F92BD4" w14:paraId="09D28BC9" w14:textId="77777777" w:rsidTr="007721EB">
        <w:tc>
          <w:tcPr>
            <w:tcW w:w="534" w:type="dxa"/>
            <w:shd w:val="clear" w:color="auto" w:fill="auto"/>
          </w:tcPr>
          <w:p w14:paraId="2DB04D25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5F8C43FB" w14:textId="34978C0B" w:rsidR="000A27CD" w:rsidRPr="00F92BD4" w:rsidRDefault="00980BAA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80BAA">
              <w:rPr>
                <w:rFonts w:eastAsia="Times New Roman" w:cstheme="minorHAnsi"/>
                <w:sz w:val="24"/>
                <w:szCs w:val="24"/>
              </w:rPr>
              <w:t>Määrab teabe alusel kindlaks tööetappide järjestuse</w:t>
            </w:r>
          </w:p>
        </w:tc>
        <w:tc>
          <w:tcPr>
            <w:tcW w:w="4536" w:type="dxa"/>
            <w:shd w:val="clear" w:color="auto" w:fill="auto"/>
          </w:tcPr>
          <w:p w14:paraId="2318CF39" w14:textId="7A4D7E3A" w:rsidR="000A27CD" w:rsidRPr="00985F6F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Praktiline töö, </w:t>
            </w:r>
            <w:r w:rsidR="00D45AA9">
              <w:rPr>
                <w:rFonts w:eastAsia="Times New Roman" w:cstheme="minorHAnsi"/>
                <w:iCs/>
                <w:sz w:val="24"/>
                <w:szCs w:val="24"/>
              </w:rPr>
              <w:t>Vestlus</w:t>
            </w:r>
          </w:p>
        </w:tc>
      </w:tr>
      <w:tr w:rsidR="00980BAA" w:rsidRPr="00F92BD4" w14:paraId="26C88937" w14:textId="77777777" w:rsidTr="007721EB">
        <w:tc>
          <w:tcPr>
            <w:tcW w:w="534" w:type="dxa"/>
            <w:shd w:val="clear" w:color="auto" w:fill="auto"/>
          </w:tcPr>
          <w:p w14:paraId="3AFDCE6A" w14:textId="33CFBE84" w:rsidR="00980BAA" w:rsidRDefault="00980BAA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14:paraId="35E48503" w14:textId="3C6E9772" w:rsidR="00980BAA" w:rsidRPr="00985F6F" w:rsidRDefault="00980BAA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80BAA">
              <w:rPr>
                <w:rFonts w:eastAsia="Times New Roman" w:cstheme="minorHAnsi"/>
                <w:sz w:val="24"/>
                <w:szCs w:val="24"/>
              </w:rPr>
              <w:t>Valib kasutatavale tehnoloogiale vastavad töövahendid ja seadmed (puurpingid, pressid, giljotiinid), arvestades ühilduvust ja sobivust</w:t>
            </w:r>
          </w:p>
        </w:tc>
        <w:tc>
          <w:tcPr>
            <w:tcW w:w="4536" w:type="dxa"/>
            <w:shd w:val="clear" w:color="auto" w:fill="auto"/>
          </w:tcPr>
          <w:p w14:paraId="1ACF8907" w14:textId="31034F02" w:rsidR="00980BAA" w:rsidRDefault="00D45AA9" w:rsidP="007721EB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Praktiline töö, Test</w:t>
            </w:r>
          </w:p>
        </w:tc>
      </w:tr>
      <w:tr w:rsidR="00980BAA" w:rsidRPr="00F92BD4" w14:paraId="6982E4A2" w14:textId="77777777" w:rsidTr="007721EB">
        <w:tc>
          <w:tcPr>
            <w:tcW w:w="534" w:type="dxa"/>
            <w:shd w:val="clear" w:color="auto" w:fill="auto"/>
          </w:tcPr>
          <w:p w14:paraId="62C77220" w14:textId="1B1D61A4" w:rsidR="00980BAA" w:rsidRDefault="00980BAA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14:paraId="18723023" w14:textId="423F1A6F" w:rsidR="00980BAA" w:rsidRPr="00985F6F" w:rsidRDefault="00980BAA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80BAA">
              <w:rPr>
                <w:rFonts w:eastAsia="Times New Roman" w:cstheme="minorHAnsi"/>
                <w:sz w:val="24"/>
                <w:szCs w:val="24"/>
              </w:rPr>
              <w:t>Valib ja komplekteerib tehnilisele dokumentatsioonile vastavad materjalid ja tarvikud</w:t>
            </w:r>
          </w:p>
        </w:tc>
        <w:tc>
          <w:tcPr>
            <w:tcW w:w="4536" w:type="dxa"/>
            <w:shd w:val="clear" w:color="auto" w:fill="auto"/>
          </w:tcPr>
          <w:p w14:paraId="6FAD6183" w14:textId="6256C2CB" w:rsidR="00980BAA" w:rsidRDefault="00D45AA9" w:rsidP="007721EB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Praktiline töö</w:t>
            </w:r>
          </w:p>
        </w:tc>
      </w:tr>
      <w:tr w:rsidR="00980BAA" w:rsidRPr="00F92BD4" w14:paraId="3140CAD7" w14:textId="77777777" w:rsidTr="007721EB">
        <w:tc>
          <w:tcPr>
            <w:tcW w:w="534" w:type="dxa"/>
            <w:shd w:val="clear" w:color="auto" w:fill="auto"/>
          </w:tcPr>
          <w:p w14:paraId="020ABBA0" w14:textId="59730306" w:rsidR="00980BAA" w:rsidRDefault="00980BAA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4252" w:type="dxa"/>
            <w:shd w:val="clear" w:color="auto" w:fill="auto"/>
          </w:tcPr>
          <w:p w14:paraId="70CCA4D7" w14:textId="258E6E89" w:rsidR="00980BAA" w:rsidRPr="00985F6F" w:rsidRDefault="00980BAA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980BAA">
              <w:rPr>
                <w:rFonts w:eastAsia="Times New Roman" w:cstheme="minorHAnsi"/>
                <w:sz w:val="24"/>
                <w:szCs w:val="24"/>
              </w:rPr>
              <w:t>eadistab tööks vajalikud tööpingid, seadmed ning rakised, lähtudes tehnoloogiast.</w:t>
            </w:r>
          </w:p>
        </w:tc>
        <w:tc>
          <w:tcPr>
            <w:tcW w:w="4536" w:type="dxa"/>
            <w:shd w:val="clear" w:color="auto" w:fill="auto"/>
          </w:tcPr>
          <w:p w14:paraId="75DCC364" w14:textId="7B47F82D" w:rsidR="00980BAA" w:rsidRDefault="00D45AA9" w:rsidP="007721EB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Test, Praktiline töö</w:t>
            </w:r>
          </w:p>
        </w:tc>
      </w:tr>
      <w:tr w:rsidR="000A27CD" w:rsidRPr="00F92BD4" w14:paraId="3254F4F6" w14:textId="77777777" w:rsidTr="007721EB">
        <w:tc>
          <w:tcPr>
            <w:tcW w:w="9322" w:type="dxa"/>
            <w:gridSpan w:val="3"/>
            <w:shd w:val="clear" w:color="auto" w:fill="auto"/>
          </w:tcPr>
          <w:p w14:paraId="6D495BD5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/>
                <w:sz w:val="24"/>
                <w:szCs w:val="24"/>
              </w:rPr>
              <w:t>B</w:t>
            </w:r>
            <w:r w:rsidRPr="00985F6F">
              <w:rPr>
                <w:rFonts w:eastAsia="Times New Roman" w:cstheme="minorHAnsi"/>
                <w:b/>
                <w:sz w:val="24"/>
                <w:szCs w:val="24"/>
              </w:rPr>
              <w:t>.</w:t>
            </w:r>
            <w:r w:rsidRPr="00985F6F">
              <w:rPr>
                <w:rFonts w:eastAsia="Times New Roman" w:cstheme="minorHAnsi"/>
                <w:b/>
                <w:iCs/>
                <w:sz w:val="24"/>
                <w:szCs w:val="24"/>
              </w:rPr>
              <w:t>3.2</w:t>
            </w:r>
            <w:r w:rsidRPr="00985F6F">
              <w:rPr>
                <w:rFonts w:eastAsia="Times New Roman" w:cstheme="minorHAnsi"/>
                <w:b/>
                <w:iCs/>
                <w:sz w:val="24"/>
                <w:szCs w:val="24"/>
              </w:rPr>
              <w:tab/>
              <w:t>Detailide valmistamine</w:t>
            </w:r>
          </w:p>
        </w:tc>
      </w:tr>
      <w:tr w:rsidR="000A27CD" w:rsidRPr="00F92BD4" w14:paraId="0C87CB0F" w14:textId="77777777" w:rsidTr="007721EB">
        <w:tc>
          <w:tcPr>
            <w:tcW w:w="534" w:type="dxa"/>
            <w:shd w:val="clear" w:color="auto" w:fill="auto"/>
          </w:tcPr>
          <w:p w14:paraId="00466181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2" w:type="dxa"/>
            <w:shd w:val="clear" w:color="auto" w:fill="auto"/>
          </w:tcPr>
          <w:p w14:paraId="27174710" w14:textId="3C4E90AB" w:rsidR="000A27CD" w:rsidRPr="00F92BD4" w:rsidRDefault="00B54335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54335">
              <w:rPr>
                <w:rFonts w:eastAsia="Times New Roman" w:cstheme="minorHAnsi"/>
                <w:sz w:val="24"/>
                <w:szCs w:val="24"/>
              </w:rPr>
              <w:t>Hindab visuaalselt tooriku vastavust joonistele.</w:t>
            </w:r>
          </w:p>
        </w:tc>
        <w:tc>
          <w:tcPr>
            <w:tcW w:w="4536" w:type="dxa"/>
            <w:shd w:val="clear" w:color="auto" w:fill="auto"/>
          </w:tcPr>
          <w:p w14:paraId="430E094E" w14:textId="77777777" w:rsidR="000A27CD" w:rsidRPr="00985F6F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0A27CD" w:rsidRPr="00F92BD4" w14:paraId="47214824" w14:textId="77777777" w:rsidTr="007721EB">
        <w:tc>
          <w:tcPr>
            <w:tcW w:w="534" w:type="dxa"/>
            <w:shd w:val="clear" w:color="auto" w:fill="auto"/>
          </w:tcPr>
          <w:p w14:paraId="5085AA22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32DCB038" w14:textId="4D6CD1DE" w:rsidR="000A27CD" w:rsidRPr="00F92BD4" w:rsidRDefault="00B54335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54335">
              <w:rPr>
                <w:rFonts w:eastAsia="Times New Roman" w:cstheme="minorHAnsi"/>
                <w:sz w:val="24"/>
                <w:szCs w:val="24"/>
              </w:rPr>
              <w:t>Kontrollib käsimõõteriistadega (nt nihik, kaliiber) tooriku mõõtudele vastavust</w:t>
            </w:r>
          </w:p>
        </w:tc>
        <w:tc>
          <w:tcPr>
            <w:tcW w:w="4536" w:type="dxa"/>
            <w:shd w:val="clear" w:color="auto" w:fill="auto"/>
          </w:tcPr>
          <w:p w14:paraId="57613453" w14:textId="4D925BD8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  <w:r w:rsidR="00D45AA9">
              <w:rPr>
                <w:rFonts w:eastAsia="Times New Roman" w:cstheme="minorHAnsi"/>
                <w:bCs/>
                <w:iCs/>
                <w:sz w:val="24"/>
                <w:szCs w:val="24"/>
              </w:rPr>
              <w:t>, Test</w:t>
            </w:r>
          </w:p>
        </w:tc>
      </w:tr>
      <w:tr w:rsidR="000A27CD" w:rsidRPr="00F92BD4" w14:paraId="23F1A8D9" w14:textId="77777777" w:rsidTr="007721EB">
        <w:tc>
          <w:tcPr>
            <w:tcW w:w="534" w:type="dxa"/>
            <w:shd w:val="clear" w:color="auto" w:fill="auto"/>
          </w:tcPr>
          <w:p w14:paraId="62D96DCF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4A568B25" w14:textId="29494893" w:rsidR="000A27CD" w:rsidRPr="00F92BD4" w:rsidRDefault="00B54335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54335">
              <w:rPr>
                <w:rFonts w:eastAsia="Times New Roman" w:cstheme="minorHAnsi"/>
                <w:sz w:val="24"/>
                <w:szCs w:val="24"/>
              </w:rPr>
              <w:t>Märgib puurimiseks, lõikamiseks ja painutamiseks vm töötlemiseks vajaliku koha toorikul vastavalt tööjoonisele</w:t>
            </w:r>
            <w:r w:rsidR="000A27CD" w:rsidRPr="00985F6F">
              <w:rPr>
                <w:rFonts w:eastAsia="Times New Roman" w:cstheme="minorHAnsi"/>
                <w:sz w:val="24"/>
                <w:szCs w:val="24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7524E853" w14:textId="6D8243E2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  <w:r w:rsidR="00D45AA9">
              <w:rPr>
                <w:rFonts w:eastAsia="Times New Roman" w:cstheme="minorHAnsi"/>
                <w:bCs/>
                <w:iCs/>
                <w:sz w:val="24"/>
                <w:szCs w:val="24"/>
              </w:rPr>
              <w:t>, Test</w:t>
            </w:r>
          </w:p>
        </w:tc>
      </w:tr>
      <w:tr w:rsidR="000A27CD" w:rsidRPr="00F92BD4" w14:paraId="1EAA489C" w14:textId="77777777" w:rsidTr="007721EB">
        <w:tc>
          <w:tcPr>
            <w:tcW w:w="534" w:type="dxa"/>
            <w:shd w:val="clear" w:color="auto" w:fill="auto"/>
          </w:tcPr>
          <w:p w14:paraId="08E74781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2BAEDBF5" w14:textId="7F6CAD78" w:rsidR="000A27CD" w:rsidRPr="00F92BD4" w:rsidRDefault="00B54335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54335">
              <w:rPr>
                <w:rFonts w:eastAsia="Times New Roman" w:cstheme="minorHAnsi"/>
                <w:sz w:val="24"/>
                <w:szCs w:val="24"/>
              </w:rPr>
              <w:t>Valmistab tööülesandele vastava tehnoloogia (lõikamine, painutamine, puurimine, keermestamine) alusel detailid, andes neile vajaliku kuju, mõõtmed ja pinna kareduse</w:t>
            </w:r>
          </w:p>
        </w:tc>
        <w:tc>
          <w:tcPr>
            <w:tcW w:w="4536" w:type="dxa"/>
            <w:shd w:val="clear" w:color="auto" w:fill="auto"/>
          </w:tcPr>
          <w:p w14:paraId="6E391367" w14:textId="19729A30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  <w:r w:rsidR="00D45AA9">
              <w:rPr>
                <w:rFonts w:eastAsia="Times New Roman" w:cstheme="minorHAnsi"/>
                <w:bCs/>
                <w:iCs/>
                <w:sz w:val="24"/>
                <w:szCs w:val="24"/>
              </w:rPr>
              <w:t>, Test</w:t>
            </w:r>
          </w:p>
        </w:tc>
      </w:tr>
      <w:tr w:rsidR="000A27CD" w:rsidRPr="00F92BD4" w14:paraId="6621AD81" w14:textId="77777777" w:rsidTr="007721EB">
        <w:tc>
          <w:tcPr>
            <w:tcW w:w="534" w:type="dxa"/>
            <w:shd w:val="clear" w:color="auto" w:fill="auto"/>
          </w:tcPr>
          <w:p w14:paraId="05B05B9F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59B79929" w14:textId="64C31559" w:rsidR="000A27CD" w:rsidRPr="00F92BD4" w:rsidRDefault="00B54335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54335">
              <w:rPr>
                <w:rFonts w:eastAsia="Times New Roman" w:cstheme="minorHAnsi"/>
                <w:sz w:val="24"/>
                <w:szCs w:val="24"/>
              </w:rPr>
              <w:t> </w:t>
            </w:r>
            <w:proofErr w:type="spellStart"/>
            <w:r w:rsidRPr="00B54335">
              <w:rPr>
                <w:rFonts w:eastAsia="Times New Roman" w:cstheme="minorHAnsi"/>
                <w:sz w:val="24"/>
                <w:szCs w:val="24"/>
              </w:rPr>
              <w:t>Faasib</w:t>
            </w:r>
            <w:proofErr w:type="spellEnd"/>
            <w:r w:rsidRPr="00B54335">
              <w:rPr>
                <w:rFonts w:eastAsia="Times New Roman" w:cstheme="minorHAnsi"/>
                <w:sz w:val="24"/>
                <w:szCs w:val="24"/>
              </w:rPr>
              <w:t xml:space="preserve"> detaili servad, kasutades asjakohaseid seadmeid või tööriistu</w:t>
            </w:r>
          </w:p>
        </w:tc>
        <w:tc>
          <w:tcPr>
            <w:tcW w:w="4536" w:type="dxa"/>
            <w:shd w:val="clear" w:color="auto" w:fill="auto"/>
          </w:tcPr>
          <w:p w14:paraId="737B8EC9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0A27CD" w:rsidRPr="00F92BD4" w14:paraId="02AC8A3B" w14:textId="77777777" w:rsidTr="007721EB">
        <w:tc>
          <w:tcPr>
            <w:tcW w:w="534" w:type="dxa"/>
            <w:shd w:val="clear" w:color="auto" w:fill="auto"/>
          </w:tcPr>
          <w:p w14:paraId="350A0AB3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14:paraId="5D4950E3" w14:textId="717CDAEA" w:rsidR="000A27CD" w:rsidRPr="00F92BD4" w:rsidRDefault="00B54335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54335">
              <w:rPr>
                <w:rFonts w:eastAsia="Times New Roman" w:cstheme="minorHAnsi"/>
                <w:sz w:val="24"/>
                <w:szCs w:val="24"/>
              </w:rPr>
              <w:t>Kontrollib käsimõõteriistadega (nt nihik, kaliiber jms) detailide vastavust tööjoonisele</w:t>
            </w:r>
          </w:p>
        </w:tc>
        <w:tc>
          <w:tcPr>
            <w:tcW w:w="4536" w:type="dxa"/>
            <w:shd w:val="clear" w:color="auto" w:fill="auto"/>
          </w:tcPr>
          <w:p w14:paraId="60B108D4" w14:textId="0D1E0D56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  <w:r w:rsidR="00D45AA9">
              <w:rPr>
                <w:rFonts w:eastAsia="Times New Roman" w:cstheme="minorHAnsi"/>
                <w:bCs/>
                <w:iCs/>
                <w:sz w:val="24"/>
                <w:szCs w:val="24"/>
              </w:rPr>
              <w:t>, Test</w:t>
            </w:r>
          </w:p>
        </w:tc>
      </w:tr>
      <w:tr w:rsidR="00B54335" w:rsidRPr="00F92BD4" w14:paraId="4B2F42CE" w14:textId="77777777" w:rsidTr="007721EB">
        <w:tc>
          <w:tcPr>
            <w:tcW w:w="534" w:type="dxa"/>
            <w:shd w:val="clear" w:color="auto" w:fill="auto"/>
          </w:tcPr>
          <w:p w14:paraId="6849200B" w14:textId="0AD3CE56" w:rsidR="00B54335" w:rsidRDefault="00B54335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14:paraId="585F417A" w14:textId="4BDEBE1C" w:rsidR="00B54335" w:rsidRPr="00985F6F" w:rsidRDefault="00B54335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54335">
              <w:rPr>
                <w:rFonts w:eastAsia="Times New Roman" w:cstheme="minorHAnsi"/>
                <w:sz w:val="24"/>
                <w:szCs w:val="24"/>
              </w:rPr>
              <w:t>Kvaliteedi mittevastavuse korral teavitab vastutavat töötajat</w:t>
            </w:r>
          </w:p>
        </w:tc>
        <w:tc>
          <w:tcPr>
            <w:tcW w:w="4536" w:type="dxa"/>
            <w:shd w:val="clear" w:color="auto" w:fill="auto"/>
          </w:tcPr>
          <w:p w14:paraId="595FCC58" w14:textId="1BDD0194" w:rsidR="00B54335" w:rsidRDefault="00D45AA9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Praktiline töö, Vestlus </w:t>
            </w:r>
          </w:p>
        </w:tc>
      </w:tr>
      <w:tr w:rsidR="00B54335" w:rsidRPr="00F92BD4" w14:paraId="780E2383" w14:textId="77777777" w:rsidTr="007721EB">
        <w:tc>
          <w:tcPr>
            <w:tcW w:w="534" w:type="dxa"/>
            <w:shd w:val="clear" w:color="auto" w:fill="auto"/>
          </w:tcPr>
          <w:p w14:paraId="22D569FA" w14:textId="4FCA4FA5" w:rsidR="00B54335" w:rsidRDefault="00B54335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4252" w:type="dxa"/>
            <w:shd w:val="clear" w:color="auto" w:fill="auto"/>
          </w:tcPr>
          <w:p w14:paraId="704F5A62" w14:textId="4CAA1009" w:rsidR="00B54335" w:rsidRPr="00985F6F" w:rsidRDefault="00B54335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54335">
              <w:rPr>
                <w:rFonts w:eastAsia="Times New Roman" w:cstheme="minorHAnsi"/>
                <w:sz w:val="24"/>
                <w:szCs w:val="24"/>
              </w:rPr>
              <w:t>Dokumenteerib valmistatud detaili andmed vastavalt ettevõttes kehtestatud nõuetele</w:t>
            </w:r>
          </w:p>
        </w:tc>
        <w:tc>
          <w:tcPr>
            <w:tcW w:w="4536" w:type="dxa"/>
            <w:shd w:val="clear" w:color="auto" w:fill="auto"/>
          </w:tcPr>
          <w:p w14:paraId="2F4B5524" w14:textId="08924AC2" w:rsidR="00B54335" w:rsidRDefault="00D45AA9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Vestlus</w:t>
            </w:r>
          </w:p>
        </w:tc>
      </w:tr>
      <w:tr w:rsidR="000A27CD" w:rsidRPr="00F92BD4" w14:paraId="159FBAE8" w14:textId="77777777" w:rsidTr="007721EB">
        <w:tc>
          <w:tcPr>
            <w:tcW w:w="9322" w:type="dxa"/>
            <w:gridSpan w:val="3"/>
            <w:shd w:val="clear" w:color="auto" w:fill="auto"/>
          </w:tcPr>
          <w:p w14:paraId="303FAB69" w14:textId="77777777" w:rsidR="000A27CD" w:rsidRPr="00363E30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363E30">
              <w:rPr>
                <w:rFonts w:eastAsia="Times New Roman" w:cstheme="minorHAnsi"/>
                <w:b/>
                <w:sz w:val="24"/>
                <w:szCs w:val="24"/>
              </w:rPr>
              <w:t>B.</w:t>
            </w:r>
            <w:r w:rsidRPr="00363E30">
              <w:rPr>
                <w:rFonts w:eastAsia="Times New Roman" w:cstheme="minorHAnsi"/>
                <w:b/>
                <w:iCs/>
                <w:sz w:val="24"/>
                <w:szCs w:val="24"/>
              </w:rPr>
              <w:t>3.3</w:t>
            </w:r>
            <w:r w:rsidRPr="00363E30">
              <w:rPr>
                <w:rFonts w:eastAsia="Times New Roman" w:cstheme="minorHAnsi"/>
                <w:b/>
                <w:iCs/>
                <w:sz w:val="24"/>
                <w:szCs w:val="24"/>
              </w:rPr>
              <w:tab/>
              <w:t>Toote koostamine</w:t>
            </w:r>
          </w:p>
        </w:tc>
      </w:tr>
      <w:tr w:rsidR="000A27CD" w:rsidRPr="00F92BD4" w14:paraId="472F18D5" w14:textId="77777777" w:rsidTr="007721EB">
        <w:tc>
          <w:tcPr>
            <w:tcW w:w="534" w:type="dxa"/>
            <w:shd w:val="clear" w:color="auto" w:fill="auto"/>
          </w:tcPr>
          <w:p w14:paraId="2BD22602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3808D865" w14:textId="0F8AF0D6" w:rsidR="000A27CD" w:rsidRPr="00F92BD4" w:rsidRDefault="00E63E0D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63E0D">
              <w:rPr>
                <w:rFonts w:eastAsia="Times New Roman" w:cstheme="minorHAnsi"/>
                <w:sz w:val="24"/>
                <w:szCs w:val="24"/>
              </w:rPr>
              <w:t>Valmistab detailid ette toote koostamiseks, kasutades vajalikke mõõtmis-, märkimis- ja sobitamistehnikaid.</w:t>
            </w:r>
          </w:p>
        </w:tc>
        <w:tc>
          <w:tcPr>
            <w:tcW w:w="4536" w:type="dxa"/>
            <w:shd w:val="clear" w:color="auto" w:fill="auto"/>
          </w:tcPr>
          <w:p w14:paraId="466260F9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0A27CD" w:rsidRPr="00F92BD4" w14:paraId="40466033" w14:textId="77777777" w:rsidTr="007721EB">
        <w:tc>
          <w:tcPr>
            <w:tcW w:w="534" w:type="dxa"/>
            <w:shd w:val="clear" w:color="auto" w:fill="auto"/>
          </w:tcPr>
          <w:p w14:paraId="74D87E30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306DFD56" w14:textId="77777777" w:rsidR="000A27CD" w:rsidRPr="00F92BD4" w:rsidRDefault="000A27CD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C0D15">
              <w:rPr>
                <w:rFonts w:eastAsia="Times New Roman" w:cstheme="minorHAnsi"/>
                <w:sz w:val="24"/>
                <w:szCs w:val="24"/>
              </w:rPr>
              <w:t xml:space="preserve">Koostab toote (v.a. elektroonika, </w:t>
            </w:r>
            <w:proofErr w:type="spellStart"/>
            <w:r w:rsidRPr="00FC0D15">
              <w:rPr>
                <w:rFonts w:eastAsia="Times New Roman" w:cstheme="minorHAnsi"/>
                <w:sz w:val="24"/>
                <w:szCs w:val="24"/>
              </w:rPr>
              <w:t>pneumaatika</w:t>
            </w:r>
            <w:proofErr w:type="spellEnd"/>
            <w:r w:rsidRPr="00FC0D15">
              <w:rPr>
                <w:rFonts w:eastAsia="Times New Roman" w:cstheme="minorHAnsi"/>
                <w:sz w:val="24"/>
                <w:szCs w:val="24"/>
              </w:rPr>
              <w:t xml:space="preserve"> ja hüdraulika komponente sisaldava toote) lähtuvalt tehnilisest dokumentatsioonist ja tehnoloogilisest protsessist, kasutades koostamisseadmeid, koosterakiseid ja -abivahendeid</w:t>
            </w:r>
          </w:p>
        </w:tc>
        <w:tc>
          <w:tcPr>
            <w:tcW w:w="4536" w:type="dxa"/>
            <w:shd w:val="clear" w:color="auto" w:fill="auto"/>
          </w:tcPr>
          <w:p w14:paraId="069C9680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C75786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0A27CD" w:rsidRPr="00F92BD4" w14:paraId="6A88C5E7" w14:textId="77777777" w:rsidTr="007721EB">
        <w:tc>
          <w:tcPr>
            <w:tcW w:w="534" w:type="dxa"/>
            <w:shd w:val="clear" w:color="auto" w:fill="auto"/>
          </w:tcPr>
          <w:p w14:paraId="66E56B1A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0A4AB7D7" w14:textId="77777777" w:rsidR="000A27CD" w:rsidRPr="00F92BD4" w:rsidRDefault="000A27CD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FC0D15">
              <w:rPr>
                <w:rFonts w:eastAsia="Times New Roman" w:cstheme="minorHAnsi"/>
                <w:sz w:val="24"/>
                <w:szCs w:val="24"/>
              </w:rPr>
              <w:t>Seob detailid ajutise keevisõmblusega koostuks, kasutades keevitusseadmeid</w:t>
            </w:r>
          </w:p>
        </w:tc>
        <w:tc>
          <w:tcPr>
            <w:tcW w:w="4536" w:type="dxa"/>
            <w:shd w:val="clear" w:color="auto" w:fill="auto"/>
          </w:tcPr>
          <w:p w14:paraId="6F7B5C17" w14:textId="1524137B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C75786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  <w:r w:rsidR="009F42C4">
              <w:rPr>
                <w:rFonts w:eastAsia="Times New Roman" w:cstheme="minorHAnsi"/>
                <w:bCs/>
                <w:iCs/>
                <w:sz w:val="24"/>
                <w:szCs w:val="24"/>
              </w:rPr>
              <w:t>, Vestlus</w:t>
            </w:r>
          </w:p>
        </w:tc>
      </w:tr>
      <w:tr w:rsidR="000A27CD" w:rsidRPr="00F92BD4" w14:paraId="2EE16274" w14:textId="77777777" w:rsidTr="007721EB">
        <w:tc>
          <w:tcPr>
            <w:tcW w:w="534" w:type="dxa"/>
            <w:shd w:val="clear" w:color="auto" w:fill="auto"/>
          </w:tcPr>
          <w:p w14:paraId="1C1D3052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26D387DE" w14:textId="3AFCA1D4" w:rsidR="000A27CD" w:rsidRPr="00F92BD4" w:rsidRDefault="00E63E0D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63E0D">
              <w:rPr>
                <w:rFonts w:eastAsia="Times New Roman" w:cstheme="minorHAnsi"/>
                <w:sz w:val="24"/>
                <w:szCs w:val="24"/>
              </w:rPr>
              <w:t>Teeb ettepanekuid toote tehnoloogilise protsessi parendamiseks</w:t>
            </w:r>
          </w:p>
        </w:tc>
        <w:tc>
          <w:tcPr>
            <w:tcW w:w="4536" w:type="dxa"/>
            <w:shd w:val="clear" w:color="auto" w:fill="auto"/>
          </w:tcPr>
          <w:p w14:paraId="1C100D78" w14:textId="223D5009" w:rsidR="000A27CD" w:rsidRPr="00E63E0D" w:rsidRDefault="009F42C4" w:rsidP="007721EB">
            <w:pPr>
              <w:spacing w:after="0" w:line="240" w:lineRule="auto"/>
              <w:contextualSpacing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Vestlus</w:t>
            </w:r>
          </w:p>
        </w:tc>
      </w:tr>
      <w:tr w:rsidR="000A27CD" w:rsidRPr="00F92BD4" w14:paraId="615A6AB7" w14:textId="77777777" w:rsidTr="007721EB">
        <w:tc>
          <w:tcPr>
            <w:tcW w:w="534" w:type="dxa"/>
            <w:shd w:val="clear" w:color="auto" w:fill="auto"/>
          </w:tcPr>
          <w:p w14:paraId="178AB5EA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3F718735" w14:textId="3343DD6C" w:rsidR="000A27CD" w:rsidRPr="00F92BD4" w:rsidRDefault="00E63E0D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63E0D">
              <w:rPr>
                <w:rFonts w:eastAsia="Times New Roman" w:cstheme="minorHAnsi"/>
                <w:sz w:val="24"/>
                <w:szCs w:val="24"/>
              </w:rPr>
              <w:t>Kontrollib töö käigus mõõteriistadega koostemõõtude täpsust ja tööjoonistele vastavust</w:t>
            </w:r>
          </w:p>
        </w:tc>
        <w:tc>
          <w:tcPr>
            <w:tcW w:w="4536" w:type="dxa"/>
            <w:shd w:val="clear" w:color="auto" w:fill="auto"/>
          </w:tcPr>
          <w:p w14:paraId="015CD4C0" w14:textId="0BF00045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 w:rsidRPr="00C75786"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  <w:r w:rsidR="007E0F5D">
              <w:rPr>
                <w:rFonts w:eastAsia="Times New Roman" w:cstheme="minorHAnsi"/>
                <w:bCs/>
                <w:iCs/>
                <w:sz w:val="24"/>
                <w:szCs w:val="24"/>
              </w:rPr>
              <w:t>, Test</w:t>
            </w:r>
          </w:p>
        </w:tc>
      </w:tr>
      <w:tr w:rsidR="000A27CD" w:rsidRPr="00F92BD4" w14:paraId="3ABC5E2E" w14:textId="77777777" w:rsidTr="007721EB">
        <w:tc>
          <w:tcPr>
            <w:tcW w:w="534" w:type="dxa"/>
            <w:shd w:val="clear" w:color="auto" w:fill="auto"/>
          </w:tcPr>
          <w:p w14:paraId="64BCEBAF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14:paraId="3EAA91E2" w14:textId="7D978FC9" w:rsidR="000A27CD" w:rsidRPr="00F92BD4" w:rsidRDefault="00E63E0D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63E0D">
              <w:rPr>
                <w:rFonts w:eastAsia="Times New Roman" w:cstheme="minorHAnsi"/>
                <w:sz w:val="24"/>
                <w:szCs w:val="24"/>
              </w:rPr>
              <w:t>Kontrollib istude ja lõtkude vastavust ning tihendite, vedrustuse jms. elementide toimimist, mittevastavuse korral teavitab vastutavat töötajat ja teeb ettepanekuid defektide likvideerimiseks</w:t>
            </w:r>
          </w:p>
        </w:tc>
        <w:tc>
          <w:tcPr>
            <w:tcW w:w="4536" w:type="dxa"/>
            <w:shd w:val="clear" w:color="auto" w:fill="auto"/>
          </w:tcPr>
          <w:p w14:paraId="30AB67DD" w14:textId="5FF63553" w:rsidR="000A27CD" w:rsidRPr="00F92BD4" w:rsidRDefault="00473EAF" w:rsidP="007721E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Vestlus</w:t>
            </w:r>
          </w:p>
        </w:tc>
      </w:tr>
      <w:tr w:rsidR="00E63E0D" w:rsidRPr="00F92BD4" w14:paraId="7CD0E57A" w14:textId="77777777" w:rsidTr="007721EB">
        <w:tc>
          <w:tcPr>
            <w:tcW w:w="534" w:type="dxa"/>
            <w:shd w:val="clear" w:color="auto" w:fill="auto"/>
          </w:tcPr>
          <w:p w14:paraId="6E69E466" w14:textId="6D36DDA3" w:rsidR="00E63E0D" w:rsidRDefault="00E63E0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14:paraId="6F6C1683" w14:textId="157C9CEA" w:rsidR="00E63E0D" w:rsidRPr="00E63E0D" w:rsidRDefault="00E63E0D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63E0D">
              <w:rPr>
                <w:rFonts w:eastAsia="Times New Roman" w:cstheme="minorHAnsi"/>
                <w:sz w:val="24"/>
                <w:szCs w:val="24"/>
              </w:rPr>
              <w:t>Likvideerib mittevastavuse juhistele vastavalt.</w:t>
            </w:r>
          </w:p>
        </w:tc>
        <w:tc>
          <w:tcPr>
            <w:tcW w:w="4536" w:type="dxa"/>
            <w:shd w:val="clear" w:color="auto" w:fill="auto"/>
          </w:tcPr>
          <w:p w14:paraId="20A88A5D" w14:textId="07861E7B" w:rsidR="00E63E0D" w:rsidRDefault="00473EAF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E63E0D" w:rsidRPr="00F92BD4" w14:paraId="66E82B8E" w14:textId="77777777" w:rsidTr="007721EB">
        <w:tc>
          <w:tcPr>
            <w:tcW w:w="534" w:type="dxa"/>
            <w:shd w:val="clear" w:color="auto" w:fill="auto"/>
          </w:tcPr>
          <w:p w14:paraId="06247D37" w14:textId="2A147923" w:rsidR="00E63E0D" w:rsidRDefault="00E63E0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4252" w:type="dxa"/>
            <w:shd w:val="clear" w:color="auto" w:fill="auto"/>
          </w:tcPr>
          <w:p w14:paraId="40E4658C" w14:textId="0A7F087E" w:rsidR="00E63E0D" w:rsidRPr="00E63E0D" w:rsidRDefault="00E63E0D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E63E0D">
              <w:rPr>
                <w:rFonts w:eastAsia="Times New Roman" w:cstheme="minorHAnsi"/>
                <w:sz w:val="24"/>
                <w:szCs w:val="24"/>
              </w:rPr>
              <w:t>Seadistab toote parameetrid vastavalt juhenditele ja joonistele, et tagada toote kasutuskõlblikkus.</w:t>
            </w:r>
          </w:p>
        </w:tc>
        <w:tc>
          <w:tcPr>
            <w:tcW w:w="4536" w:type="dxa"/>
            <w:shd w:val="clear" w:color="auto" w:fill="auto"/>
          </w:tcPr>
          <w:p w14:paraId="1518790A" w14:textId="3895ED97" w:rsidR="00E63E0D" w:rsidRDefault="00473EAF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</w:p>
        </w:tc>
      </w:tr>
      <w:tr w:rsidR="000A27CD" w:rsidRPr="00F92BD4" w14:paraId="2FA5B437" w14:textId="77777777" w:rsidTr="007721EB">
        <w:tc>
          <w:tcPr>
            <w:tcW w:w="9322" w:type="dxa"/>
            <w:gridSpan w:val="3"/>
            <w:shd w:val="clear" w:color="auto" w:fill="auto"/>
          </w:tcPr>
          <w:p w14:paraId="6775DCD5" w14:textId="77777777" w:rsidR="000A27CD" w:rsidRPr="00FC0D15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FC0D15">
              <w:rPr>
                <w:rFonts w:eastAsia="Times New Roman" w:cstheme="minorHAnsi"/>
                <w:b/>
                <w:sz w:val="24"/>
                <w:szCs w:val="24"/>
              </w:rPr>
              <w:t>B.</w:t>
            </w:r>
            <w:r w:rsidRPr="00FC0D15">
              <w:rPr>
                <w:rFonts w:eastAsia="Times New Roman" w:cstheme="minorHAnsi"/>
                <w:b/>
                <w:iCs/>
                <w:sz w:val="24"/>
                <w:szCs w:val="24"/>
              </w:rPr>
              <w:t>3.4</w:t>
            </w:r>
            <w:r w:rsidRPr="00FC0D15">
              <w:rPr>
                <w:rFonts w:eastAsia="Times New Roman" w:cstheme="minorHAnsi"/>
                <w:b/>
                <w:iCs/>
                <w:sz w:val="24"/>
                <w:szCs w:val="24"/>
              </w:rPr>
              <w:tab/>
              <w:t>Töötulemuste vastavuse kontroll</w:t>
            </w:r>
          </w:p>
        </w:tc>
      </w:tr>
      <w:tr w:rsidR="000A27CD" w:rsidRPr="00F92BD4" w14:paraId="3D09432E" w14:textId="77777777" w:rsidTr="007721EB">
        <w:tc>
          <w:tcPr>
            <w:tcW w:w="534" w:type="dxa"/>
            <w:shd w:val="clear" w:color="auto" w:fill="auto"/>
          </w:tcPr>
          <w:p w14:paraId="02FF7DD9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1E8B9579" w14:textId="672AA565" w:rsidR="000A27CD" w:rsidRPr="00F92BD4" w:rsidRDefault="00402AF6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02AF6">
              <w:rPr>
                <w:rFonts w:eastAsia="Times New Roman" w:cstheme="minorHAnsi"/>
                <w:sz w:val="24"/>
                <w:szCs w:val="24"/>
              </w:rPr>
              <w:t>Kontrollib visuaalse vaatluse ja sobivate mõõtevahenditega koostu kvaliteedi vastavust tehnilises dokumentatsioonis esitatud nõuetele ning kogu koostu komplektsust.</w:t>
            </w:r>
          </w:p>
        </w:tc>
        <w:tc>
          <w:tcPr>
            <w:tcW w:w="4536" w:type="dxa"/>
            <w:shd w:val="clear" w:color="auto" w:fill="auto"/>
          </w:tcPr>
          <w:p w14:paraId="6BF1F9CE" w14:textId="21D1E2EE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Praktiline töö</w:t>
            </w:r>
            <w:r w:rsidR="007E0F5D">
              <w:rPr>
                <w:rFonts w:eastAsia="Times New Roman" w:cstheme="minorHAnsi"/>
                <w:bCs/>
                <w:iCs/>
                <w:sz w:val="24"/>
                <w:szCs w:val="24"/>
              </w:rPr>
              <w:t>, Test, Vestlus</w:t>
            </w:r>
          </w:p>
        </w:tc>
      </w:tr>
      <w:tr w:rsidR="000A27CD" w:rsidRPr="00F92BD4" w14:paraId="5F3D473E" w14:textId="77777777" w:rsidTr="007721EB">
        <w:tc>
          <w:tcPr>
            <w:tcW w:w="534" w:type="dxa"/>
            <w:shd w:val="clear" w:color="auto" w:fill="auto"/>
          </w:tcPr>
          <w:p w14:paraId="2763128E" w14:textId="77777777" w:rsidR="000A27CD" w:rsidRPr="00F92BD4" w:rsidRDefault="000A27C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 w:rsidRPr="00F92BD4">
              <w:rPr>
                <w:rFonts w:eastAsia="Times New Roman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1ECB9912" w14:textId="2B65B67C" w:rsidR="000A27CD" w:rsidRPr="00F92BD4" w:rsidRDefault="00402AF6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02AF6">
              <w:rPr>
                <w:rFonts w:eastAsia="Times New Roman" w:cstheme="minorHAnsi"/>
                <w:sz w:val="24"/>
                <w:szCs w:val="24"/>
              </w:rPr>
              <w:t xml:space="preserve">Kontrollib visuaalselt ja vajadusel mõõteriistadega </w:t>
            </w:r>
            <w:proofErr w:type="spellStart"/>
            <w:r w:rsidRPr="00402AF6">
              <w:rPr>
                <w:rFonts w:eastAsia="Times New Roman" w:cstheme="minorHAnsi"/>
                <w:sz w:val="24"/>
                <w:szCs w:val="24"/>
              </w:rPr>
              <w:t>pneumo</w:t>
            </w:r>
            <w:proofErr w:type="spellEnd"/>
            <w:r w:rsidRPr="00402AF6">
              <w:rPr>
                <w:rFonts w:eastAsia="Times New Roman" w:cstheme="minorHAnsi"/>
                <w:sz w:val="24"/>
                <w:szCs w:val="24"/>
              </w:rPr>
              <w:t xml:space="preserve">- ja </w:t>
            </w:r>
            <w:proofErr w:type="spellStart"/>
            <w:r w:rsidRPr="00402AF6">
              <w:rPr>
                <w:rFonts w:eastAsia="Times New Roman" w:cstheme="minorHAnsi"/>
                <w:sz w:val="24"/>
                <w:szCs w:val="24"/>
              </w:rPr>
              <w:t>hüdrosüsteemide</w:t>
            </w:r>
            <w:proofErr w:type="spellEnd"/>
            <w:r w:rsidRPr="00402AF6">
              <w:rPr>
                <w:rFonts w:eastAsia="Times New Roman" w:cstheme="minorHAnsi"/>
                <w:sz w:val="24"/>
                <w:szCs w:val="24"/>
              </w:rPr>
              <w:t xml:space="preserve"> korrasolekut. Mittevastavuse tuvastamisel teavitab vastutavat töötajat, teeb ettepanekuid defektide parandamiseks. Likvideerib mittevastavuse juhistele vastavalt.</w:t>
            </w:r>
          </w:p>
        </w:tc>
        <w:tc>
          <w:tcPr>
            <w:tcW w:w="4536" w:type="dxa"/>
            <w:shd w:val="clear" w:color="auto" w:fill="auto"/>
          </w:tcPr>
          <w:p w14:paraId="03BC05F5" w14:textId="77525E8A" w:rsidR="000A27CD" w:rsidRPr="00F92BD4" w:rsidRDefault="00473EAF" w:rsidP="007721EB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>Vestlus, Test</w:t>
            </w:r>
          </w:p>
        </w:tc>
      </w:tr>
      <w:tr w:rsidR="00402AF6" w:rsidRPr="00F92BD4" w14:paraId="5C2F6F4D" w14:textId="77777777" w:rsidTr="007721EB">
        <w:tc>
          <w:tcPr>
            <w:tcW w:w="534" w:type="dxa"/>
            <w:shd w:val="clear" w:color="auto" w:fill="auto"/>
          </w:tcPr>
          <w:p w14:paraId="7F465196" w14:textId="29E992C0" w:rsidR="00402AF6" w:rsidRPr="00F92BD4" w:rsidRDefault="00402AF6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47B4F2B5" w14:textId="3205EB07" w:rsidR="00402AF6" w:rsidRPr="00402AF6" w:rsidRDefault="00402AF6" w:rsidP="007721EB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402AF6">
              <w:rPr>
                <w:rFonts w:eastAsia="Times New Roman" w:cstheme="minorHAnsi"/>
                <w:sz w:val="24"/>
                <w:szCs w:val="24"/>
              </w:rPr>
              <w:t>Dokumenteerib töö tulemused ja tehtud muudatused ning salvestab need digitaalselt vastavalt kehtestatud korrale.</w:t>
            </w:r>
          </w:p>
        </w:tc>
        <w:tc>
          <w:tcPr>
            <w:tcW w:w="4536" w:type="dxa"/>
            <w:shd w:val="clear" w:color="auto" w:fill="auto"/>
          </w:tcPr>
          <w:p w14:paraId="03CFF67B" w14:textId="0D6DAC22" w:rsidR="00402AF6" w:rsidRDefault="007E0F5D" w:rsidP="007721EB">
            <w:pPr>
              <w:spacing w:after="0" w:line="240" w:lineRule="auto"/>
              <w:contextualSpacing/>
              <w:rPr>
                <w:rFonts w:eastAsia="Times New Roman" w:cstheme="minorHAnsi"/>
                <w:bCs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</w:rPr>
              <w:t xml:space="preserve">Test, </w:t>
            </w:r>
            <w:r w:rsidR="00473EAF">
              <w:rPr>
                <w:rFonts w:eastAsia="Times New Roman" w:cstheme="minorHAnsi"/>
                <w:bCs/>
                <w:iCs/>
                <w:sz w:val="24"/>
                <w:szCs w:val="24"/>
              </w:rPr>
              <w:t>Vestlus</w:t>
            </w:r>
          </w:p>
        </w:tc>
      </w:tr>
    </w:tbl>
    <w:p w14:paraId="47BB1A90" w14:textId="03A48A08" w:rsidR="000F1226" w:rsidRPr="0010503C" w:rsidRDefault="000A27CD" w:rsidP="0010503C">
      <w:pPr>
        <w:rPr>
          <w:i/>
          <w:iCs/>
        </w:rPr>
      </w:pPr>
      <w:bookmarkStart w:id="0" w:name="_Hlk66881874"/>
      <w:r>
        <w:rPr>
          <w:i/>
          <w:iCs/>
        </w:rPr>
        <w:t xml:space="preserve"> </w:t>
      </w:r>
    </w:p>
    <w:bookmarkEnd w:id="0"/>
    <w:p w14:paraId="6FF6D0DE" w14:textId="77777777" w:rsidR="00F92BD4" w:rsidRPr="00F92BD4" w:rsidRDefault="00F92BD4" w:rsidP="00F92BD4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709" w:hanging="720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  <w:r w:rsidRPr="00F92BD4">
        <w:rPr>
          <w:rFonts w:eastAsia="Times New Roman" w:cstheme="minorHAnsi"/>
          <w:b/>
          <w:bCs/>
          <w:color w:val="0070C0"/>
          <w:sz w:val="24"/>
          <w:szCs w:val="24"/>
        </w:rPr>
        <w:t>Juhised ja vormid hindajale</w:t>
      </w:r>
    </w:p>
    <w:p w14:paraId="6AB7BB39" w14:textId="77777777" w:rsidR="00F92BD4" w:rsidRPr="00F92BD4" w:rsidRDefault="00F92BD4" w:rsidP="00F92BD4">
      <w:pPr>
        <w:spacing w:after="0" w:line="240" w:lineRule="auto"/>
        <w:contextualSpacing/>
        <w:rPr>
          <w:rFonts w:eastAsia="Times New Roman" w:cstheme="minorHAnsi"/>
          <w:b/>
          <w:bCs/>
          <w:color w:val="0070C0"/>
          <w:sz w:val="24"/>
          <w:szCs w:val="24"/>
        </w:rPr>
      </w:pPr>
    </w:p>
    <w:p w14:paraId="7036B0D2" w14:textId="0938DDFE" w:rsidR="00507341" w:rsidRPr="00A255E9" w:rsidRDefault="00507341" w:rsidP="00507341">
      <w:pPr>
        <w:pStyle w:val="ListParagraph"/>
        <w:widowControl w:val="0"/>
        <w:numPr>
          <w:ilvl w:val="1"/>
          <w:numId w:val="1"/>
        </w:numPr>
        <w:ind w:left="567"/>
        <w:jc w:val="both"/>
        <w:rPr>
          <w:rFonts w:cstheme="minorHAnsi"/>
          <w:bCs/>
          <w:sz w:val="24"/>
          <w:szCs w:val="24"/>
        </w:rPr>
      </w:pPr>
      <w:r w:rsidRPr="00A255E9">
        <w:rPr>
          <w:rFonts w:cstheme="minorHAnsi"/>
          <w:bCs/>
          <w:sz w:val="24"/>
          <w:szCs w:val="24"/>
        </w:rPr>
        <w:t>Enne hindamist tutvuge:</w:t>
      </w:r>
    </w:p>
    <w:p w14:paraId="4FD48622" w14:textId="77777777" w:rsidR="00507341" w:rsidRDefault="00507341" w:rsidP="00507341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507341">
        <w:rPr>
          <w:rFonts w:eastAsia="Times New Roman" w:cstheme="minorHAnsi"/>
          <w:bCs/>
          <w:sz w:val="24"/>
          <w:szCs w:val="24"/>
        </w:rPr>
        <w:t xml:space="preserve">Metalltoodete koostaja, tase 4 kutsestandardiga, </w:t>
      </w:r>
      <w:hyperlink r:id="rId9" w:history="1">
        <w:r w:rsidRPr="00061E19">
          <w:rPr>
            <w:rStyle w:val="Hyperlink"/>
            <w:rFonts w:eastAsia="Times New Roman" w:cstheme="minorHAnsi"/>
            <w:bCs/>
            <w:sz w:val="24"/>
            <w:szCs w:val="24"/>
          </w:rPr>
          <w:t>https://www.kutseregister.ee/ctrl/et/Standardid/vaata/11241954</w:t>
        </w:r>
      </w:hyperlink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5EBB1E4F" w14:textId="586FB08A" w:rsidR="00507341" w:rsidRPr="00507341" w:rsidRDefault="00507341" w:rsidP="00507341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sz w:val="24"/>
          <w:szCs w:val="24"/>
        </w:rPr>
      </w:pPr>
      <w:r w:rsidRPr="00507341">
        <w:rPr>
          <w:rFonts w:eastAsia="Times New Roman" w:cstheme="minorHAnsi"/>
          <w:bCs/>
          <w:sz w:val="24"/>
          <w:szCs w:val="24"/>
        </w:rPr>
        <w:t>Mehaanika ja metallitöö kutsete kutse andmise korraga,</w:t>
      </w:r>
    </w:p>
    <w:p w14:paraId="4B86ADEA" w14:textId="77777777" w:rsidR="00507341" w:rsidRPr="00AC3374" w:rsidRDefault="00507341" w:rsidP="00507341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eksamimaterjalidega (hindamisvormid, hindamisülesanded, konkreetsed praktilised ülesanded jm; vestluse struktuuri kooskõlastamine teiste hindamiskomisjoni liikmetega).</w:t>
      </w:r>
    </w:p>
    <w:p w14:paraId="08CAD575" w14:textId="77777777" w:rsidR="00507341" w:rsidRPr="00A255E9" w:rsidRDefault="00507341" w:rsidP="00507341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255E9">
        <w:rPr>
          <w:sz w:val="24"/>
          <w:szCs w:val="24"/>
        </w:rPr>
        <w:t>Hindaja meelespeaga</w:t>
      </w:r>
    </w:p>
    <w:p w14:paraId="686BAF1C" w14:textId="77777777" w:rsidR="00507341" w:rsidRPr="00A255E9" w:rsidRDefault="00507341" w:rsidP="00507341">
      <w:pPr>
        <w:spacing w:after="0" w:line="240" w:lineRule="auto"/>
        <w:ind w:left="720"/>
        <w:rPr>
          <w:rFonts w:eastAsia="Times New Roman" w:cstheme="minorHAnsi"/>
          <w:bCs/>
          <w:sz w:val="24"/>
          <w:szCs w:val="24"/>
        </w:rPr>
      </w:pPr>
    </w:p>
    <w:p w14:paraId="0629BB90" w14:textId="3CC3A55A" w:rsidR="00507341" w:rsidRPr="00A255E9" w:rsidRDefault="00507341" w:rsidP="00507341">
      <w:pPr>
        <w:pStyle w:val="ListParagraph"/>
        <w:widowControl w:val="0"/>
        <w:numPr>
          <w:ilvl w:val="1"/>
          <w:numId w:val="1"/>
        </w:numPr>
        <w:ind w:left="567"/>
        <w:jc w:val="both"/>
        <w:rPr>
          <w:rFonts w:cstheme="minorHAnsi"/>
          <w:bCs/>
          <w:sz w:val="24"/>
          <w:szCs w:val="24"/>
        </w:rPr>
      </w:pPr>
      <w:r w:rsidRPr="00A255E9">
        <w:rPr>
          <w:rFonts w:cstheme="minorHAnsi"/>
          <w:bCs/>
          <w:sz w:val="24"/>
          <w:szCs w:val="24"/>
        </w:rPr>
        <w:t>Hindamise ajal:</w:t>
      </w:r>
    </w:p>
    <w:p w14:paraId="0A0D367E" w14:textId="68EDE454" w:rsidR="00507341" w:rsidRPr="00F92BD4" w:rsidRDefault="00507341" w:rsidP="00507341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 xml:space="preserve">täitke iga taotleja kohta </w:t>
      </w:r>
      <w:proofErr w:type="spellStart"/>
      <w:r w:rsidRPr="00A255E9">
        <w:rPr>
          <w:sz w:val="24"/>
          <w:szCs w:val="24"/>
        </w:rPr>
        <w:t>koond</w:t>
      </w:r>
      <w:r w:rsidRPr="00A255E9">
        <w:rPr>
          <w:rFonts w:eastAsia="Times New Roman" w:cstheme="minorHAnsi"/>
          <w:sz w:val="24"/>
          <w:szCs w:val="24"/>
        </w:rPr>
        <w:t>hindamisvorm</w:t>
      </w:r>
      <w:proofErr w:type="spellEnd"/>
      <w:r w:rsidRPr="00F92BD4">
        <w:rPr>
          <w:rFonts w:eastAsia="Times New Roman" w:cstheme="minorHAnsi"/>
          <w:sz w:val="24"/>
          <w:szCs w:val="24"/>
        </w:rPr>
        <w:t>,</w:t>
      </w:r>
    </w:p>
    <w:p w14:paraId="37F03593" w14:textId="77777777" w:rsidR="00507341" w:rsidRPr="00F92BD4" w:rsidRDefault="00507341" w:rsidP="00507341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esitage vajadusel lisaküsimusi kompetentsusnõuete täitmise osas,</w:t>
      </w:r>
    </w:p>
    <w:p w14:paraId="15440BEA" w14:textId="77777777" w:rsidR="00507341" w:rsidRPr="00F92BD4" w:rsidRDefault="00507341" w:rsidP="00507341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vormistage hindamistulemus iga hindamiskriteeriumi kohta.</w:t>
      </w:r>
    </w:p>
    <w:p w14:paraId="6E89DCBB" w14:textId="77777777" w:rsidR="00507341" w:rsidRPr="00F92BD4" w:rsidRDefault="00507341" w:rsidP="0050734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9E5F223" w14:textId="77777777" w:rsidR="00507341" w:rsidRPr="00A255E9" w:rsidRDefault="00507341" w:rsidP="00507341">
      <w:pPr>
        <w:pStyle w:val="ListParagraph"/>
        <w:widowControl w:val="0"/>
        <w:numPr>
          <w:ilvl w:val="1"/>
          <w:numId w:val="1"/>
        </w:numPr>
        <w:ind w:left="567"/>
        <w:jc w:val="both"/>
        <w:rPr>
          <w:rFonts w:cstheme="minorHAnsi"/>
          <w:bCs/>
          <w:sz w:val="24"/>
          <w:szCs w:val="24"/>
        </w:rPr>
      </w:pPr>
      <w:r w:rsidRPr="00A255E9">
        <w:rPr>
          <w:rFonts w:cstheme="minorHAnsi"/>
          <w:bCs/>
          <w:sz w:val="24"/>
          <w:szCs w:val="24"/>
        </w:rPr>
        <w:t>Hindamise järel:</w:t>
      </w:r>
    </w:p>
    <w:p w14:paraId="4586FA76" w14:textId="77777777" w:rsidR="00507341" w:rsidRPr="00F92BD4" w:rsidRDefault="00507341" w:rsidP="00507341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andke taotlejale konstruktiivset tagasisidet,</w:t>
      </w:r>
    </w:p>
    <w:p w14:paraId="66436139" w14:textId="77777777" w:rsidR="00507341" w:rsidRPr="00F92BD4" w:rsidRDefault="00507341" w:rsidP="00507341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92BD4">
        <w:rPr>
          <w:rFonts w:eastAsia="Times New Roman" w:cstheme="minorHAnsi"/>
          <w:sz w:val="24"/>
          <w:szCs w:val="24"/>
        </w:rPr>
        <w:t>vormistage kõigi hindamiskomisjoni liikmete ja taotlejate kohta kokku üks hindamisprotokoll,</w:t>
      </w:r>
    </w:p>
    <w:p w14:paraId="41F5B82D" w14:textId="61CAB6E2" w:rsidR="00507341" w:rsidRPr="0072272D" w:rsidRDefault="00507341" w:rsidP="00507341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  <w:sectPr w:rsidR="00507341" w:rsidRPr="0072272D" w:rsidSect="00507341">
          <w:footerReference w:type="default" r:id="rId10"/>
          <w:pgSz w:w="11906" w:h="16838"/>
          <w:pgMar w:top="1418" w:right="1417" w:bottom="719" w:left="1417" w:header="708" w:footer="708" w:gutter="0"/>
          <w:cols w:space="708"/>
          <w:titlePg/>
          <w:docGrid w:linePitch="360"/>
        </w:sectPr>
      </w:pPr>
      <w:r w:rsidRPr="00F92BD4">
        <w:rPr>
          <w:rFonts w:eastAsia="Times New Roman" w:cstheme="minorHAnsi"/>
          <w:sz w:val="24"/>
          <w:szCs w:val="24"/>
        </w:rPr>
        <w:t>edastage oma ettepanekud kutse andmise kohta hindamisprotokollina kutsekomisjonile (hindamiskomisjoni esimees</w:t>
      </w:r>
      <w:r>
        <w:rPr>
          <w:rFonts w:eastAsia="Times New Roman" w:cstheme="minorHAnsi"/>
          <w:sz w:val="24"/>
          <w:szCs w:val="24"/>
        </w:rPr>
        <w:t>).</w:t>
      </w:r>
    </w:p>
    <w:p w14:paraId="02CE8C96" w14:textId="77777777" w:rsidR="00507341" w:rsidRPr="0072272D" w:rsidRDefault="00507341" w:rsidP="00507341">
      <w:pPr>
        <w:suppressAutoHyphens/>
        <w:rPr>
          <w:rFonts w:ascii="Times New Roman" w:hAnsi="Times New Roman"/>
          <w:sz w:val="24"/>
          <w:szCs w:val="24"/>
          <w:lang w:val="de-DE" w:eastAsia="ar-SA"/>
        </w:rPr>
      </w:pPr>
      <w:r w:rsidRPr="0072272D">
        <w:rPr>
          <w:rFonts w:ascii="Times New Roman" w:hAnsi="Times New Roman"/>
          <w:sz w:val="24"/>
          <w:szCs w:val="24"/>
          <w:lang w:val="de-DE" w:eastAsia="ar-SA"/>
        </w:rPr>
        <w:lastRenderedPageBreak/>
        <w:t>HINDAMISPROTOKOLL</w:t>
      </w:r>
    </w:p>
    <w:p w14:paraId="48F3F716" w14:textId="77777777" w:rsidR="00507341" w:rsidRPr="0072272D" w:rsidRDefault="00507341" w:rsidP="00507341">
      <w:pPr>
        <w:pStyle w:val="ListParagraph"/>
        <w:tabs>
          <w:tab w:val="left" w:pos="720"/>
        </w:tabs>
        <w:jc w:val="both"/>
        <w:rPr>
          <w:i/>
          <w:iCs/>
          <w:sz w:val="20"/>
          <w:szCs w:val="20"/>
        </w:rPr>
      </w:pPr>
    </w:p>
    <w:p w14:paraId="525AE15B" w14:textId="77777777" w:rsidR="00507341" w:rsidRPr="0072272D" w:rsidRDefault="00507341" w:rsidP="00507341">
      <w:pPr>
        <w:pStyle w:val="ListParagraph"/>
        <w:jc w:val="both"/>
        <w:rPr>
          <w:i/>
          <w:iCs/>
          <w:sz w:val="16"/>
          <w:szCs w:val="16"/>
        </w:rPr>
      </w:pPr>
    </w:p>
    <w:p w14:paraId="03845327" w14:textId="77777777" w:rsidR="00507341" w:rsidRPr="0072272D" w:rsidRDefault="00507341" w:rsidP="00507341">
      <w:pPr>
        <w:pStyle w:val="ListParagraph"/>
        <w:numPr>
          <w:ilvl w:val="0"/>
          <w:numId w:val="8"/>
        </w:numPr>
        <w:jc w:val="both"/>
        <w:rPr>
          <w:i/>
          <w:iCs/>
          <w:sz w:val="24"/>
          <w:szCs w:val="24"/>
        </w:rPr>
      </w:pPr>
      <w:r w:rsidRPr="0072272D">
        <w:rPr>
          <w:i/>
          <w:iCs/>
          <w:sz w:val="24"/>
          <w:szCs w:val="24"/>
        </w:rPr>
        <w:t xml:space="preserve">Hindamise läbiviimise koht ja aeg: </w:t>
      </w:r>
    </w:p>
    <w:p w14:paraId="0676B2A6" w14:textId="77777777" w:rsidR="00507341" w:rsidRPr="0072272D" w:rsidRDefault="00507341" w:rsidP="00507341">
      <w:pPr>
        <w:pStyle w:val="ListParagraph"/>
        <w:numPr>
          <w:ilvl w:val="0"/>
          <w:numId w:val="8"/>
        </w:numPr>
        <w:jc w:val="both"/>
        <w:rPr>
          <w:i/>
          <w:iCs/>
          <w:sz w:val="24"/>
          <w:szCs w:val="24"/>
        </w:rPr>
      </w:pPr>
      <w:r w:rsidRPr="0072272D">
        <w:rPr>
          <w:i/>
          <w:iCs/>
          <w:sz w:val="24"/>
          <w:szCs w:val="24"/>
        </w:rPr>
        <w:t>Hindamiskomisjoni koosseis: esimees:…liikmed…….</w:t>
      </w:r>
    </w:p>
    <w:p w14:paraId="12B0359E" w14:textId="77777777" w:rsidR="00507341" w:rsidRPr="0072272D" w:rsidRDefault="00507341" w:rsidP="00507341">
      <w:pPr>
        <w:pStyle w:val="ListParagraph"/>
        <w:numPr>
          <w:ilvl w:val="0"/>
          <w:numId w:val="8"/>
        </w:numPr>
        <w:jc w:val="both"/>
        <w:rPr>
          <w:i/>
          <w:iCs/>
          <w:sz w:val="24"/>
          <w:szCs w:val="24"/>
        </w:rPr>
      </w:pPr>
      <w:r w:rsidRPr="0072272D">
        <w:rPr>
          <w:i/>
          <w:iCs/>
          <w:sz w:val="24"/>
          <w:szCs w:val="24"/>
        </w:rPr>
        <w:t>Hindamismeetodid: test, praktiline töö:</w:t>
      </w:r>
    </w:p>
    <w:p w14:paraId="0D05A16E" w14:textId="77777777" w:rsidR="00507341" w:rsidRPr="0072272D" w:rsidRDefault="00507341" w:rsidP="00507341">
      <w:pPr>
        <w:pStyle w:val="ListParagraph"/>
        <w:jc w:val="both"/>
        <w:rPr>
          <w:i/>
          <w:iCs/>
          <w:sz w:val="16"/>
          <w:szCs w:val="16"/>
        </w:rPr>
      </w:pPr>
    </w:p>
    <w:tbl>
      <w:tblPr>
        <w:tblW w:w="142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440"/>
        <w:gridCol w:w="1295"/>
        <w:gridCol w:w="1481"/>
        <w:gridCol w:w="2407"/>
        <w:gridCol w:w="1666"/>
        <w:gridCol w:w="2407"/>
        <w:gridCol w:w="2798"/>
      </w:tblGrid>
      <w:tr w:rsidR="00507341" w:rsidRPr="00003D38" w14:paraId="5E6639AC" w14:textId="77777777" w:rsidTr="007721EB">
        <w:trPr>
          <w:trHeight w:val="242"/>
        </w:trPr>
        <w:tc>
          <w:tcPr>
            <w:tcW w:w="762" w:type="dxa"/>
            <w:vMerge w:val="restart"/>
            <w:shd w:val="clear" w:color="auto" w:fill="auto"/>
            <w:vAlign w:val="center"/>
          </w:tcPr>
          <w:p w14:paraId="2C0EA0D3" w14:textId="77777777" w:rsidR="00507341" w:rsidRPr="00003D38" w:rsidRDefault="00507341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03D38">
              <w:rPr>
                <w:rFonts w:cs="Calibri"/>
                <w:bCs/>
                <w:sz w:val="20"/>
                <w:szCs w:val="20"/>
              </w:rPr>
              <w:t>Jrk</w:t>
            </w:r>
          </w:p>
          <w:p w14:paraId="483C8A68" w14:textId="77777777" w:rsidR="00507341" w:rsidRPr="00003D38" w:rsidRDefault="00507341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03D38">
              <w:rPr>
                <w:rFonts w:cs="Calibri"/>
                <w:bCs/>
                <w:sz w:val="20"/>
                <w:szCs w:val="20"/>
              </w:rPr>
              <w:t>nr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59683C2" w14:textId="77777777" w:rsidR="00507341" w:rsidRPr="00003D38" w:rsidRDefault="00507341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03D38">
              <w:rPr>
                <w:rFonts w:cs="Calibri"/>
                <w:sz w:val="20"/>
                <w:szCs w:val="20"/>
              </w:rPr>
              <w:t>Taotleja ees- ja perekonnanimi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14:paraId="0A498A5D" w14:textId="77777777" w:rsidR="00507341" w:rsidRPr="00003D38" w:rsidRDefault="00507341" w:rsidP="007721EB">
            <w:pPr>
              <w:spacing w:after="0" w:line="200" w:lineRule="exact"/>
              <w:rPr>
                <w:rFonts w:cs="Calibri"/>
                <w:sz w:val="20"/>
                <w:szCs w:val="20"/>
              </w:rPr>
            </w:pPr>
            <w:r w:rsidRPr="00003D38">
              <w:rPr>
                <w:rFonts w:cs="Calibri"/>
                <w:sz w:val="20"/>
                <w:szCs w:val="20"/>
              </w:rPr>
              <w:t>Isikukood</w:t>
            </w:r>
          </w:p>
        </w:tc>
        <w:tc>
          <w:tcPr>
            <w:tcW w:w="1481" w:type="dxa"/>
            <w:vMerge w:val="restart"/>
          </w:tcPr>
          <w:p w14:paraId="424DBFF1" w14:textId="77777777" w:rsidR="00507341" w:rsidRPr="00003D38" w:rsidRDefault="00507341" w:rsidP="007721EB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003D38">
              <w:rPr>
                <w:rFonts w:cs="Calibri"/>
                <w:bCs/>
                <w:sz w:val="20"/>
                <w:szCs w:val="20"/>
              </w:rPr>
              <w:t>Eksami keel</w:t>
            </w:r>
          </w:p>
        </w:tc>
        <w:tc>
          <w:tcPr>
            <w:tcW w:w="4073" w:type="dxa"/>
            <w:gridSpan w:val="2"/>
            <w:shd w:val="clear" w:color="auto" w:fill="auto"/>
            <w:vAlign w:val="center"/>
          </w:tcPr>
          <w:p w14:paraId="3BC95632" w14:textId="77777777" w:rsidR="00507341" w:rsidRPr="00003D38" w:rsidRDefault="00507341" w:rsidP="007721EB">
            <w:pPr>
              <w:spacing w:after="0"/>
              <w:jc w:val="center"/>
              <w:rPr>
                <w:rFonts w:cs="Calibri"/>
                <w:bCs/>
                <w:sz w:val="20"/>
                <w:szCs w:val="20"/>
              </w:rPr>
            </w:pPr>
            <w:r w:rsidRPr="00003D38">
              <w:rPr>
                <w:rFonts w:cs="Calibri"/>
                <w:bCs/>
                <w:sz w:val="20"/>
                <w:szCs w:val="20"/>
              </w:rPr>
              <w:t>Test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5FC873E" w14:textId="77777777" w:rsidR="00507341" w:rsidRPr="00003D38" w:rsidRDefault="00507341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03D38">
              <w:rPr>
                <w:rFonts w:cs="Calibri"/>
                <w:bCs/>
                <w:sz w:val="20"/>
                <w:szCs w:val="20"/>
              </w:rPr>
              <w:t>Praktiline töö</w:t>
            </w:r>
          </w:p>
        </w:tc>
        <w:tc>
          <w:tcPr>
            <w:tcW w:w="2798" w:type="dxa"/>
            <w:vMerge w:val="restart"/>
            <w:shd w:val="clear" w:color="auto" w:fill="auto"/>
            <w:vAlign w:val="center"/>
          </w:tcPr>
          <w:p w14:paraId="33DD2F83" w14:textId="77777777" w:rsidR="00507341" w:rsidRPr="00003D38" w:rsidRDefault="00507341" w:rsidP="007721EB">
            <w:pPr>
              <w:spacing w:after="0"/>
              <w:rPr>
                <w:rFonts w:cs="Calibri"/>
                <w:sz w:val="20"/>
                <w:szCs w:val="20"/>
                <w:lang w:eastAsia="ru-RU"/>
              </w:rPr>
            </w:pPr>
            <w:r w:rsidRPr="00003D38">
              <w:rPr>
                <w:rFonts w:cs="Calibri"/>
                <w:sz w:val="20"/>
                <w:szCs w:val="20"/>
                <w:lang w:eastAsia="ru-RU"/>
              </w:rPr>
              <w:t>Hindamiskomisjoni ettepanek</w:t>
            </w:r>
          </w:p>
          <w:p w14:paraId="47749433" w14:textId="77777777" w:rsidR="00507341" w:rsidRPr="00003D38" w:rsidRDefault="00507341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03D38">
              <w:rPr>
                <w:rFonts w:cs="Calibri"/>
                <w:sz w:val="20"/>
                <w:szCs w:val="20"/>
                <w:lang w:eastAsia="ru-RU"/>
              </w:rPr>
              <w:t>(anda/mitte anda kutse)</w:t>
            </w:r>
          </w:p>
        </w:tc>
      </w:tr>
      <w:tr w:rsidR="00507341" w:rsidRPr="00003D38" w14:paraId="7C1F68D3" w14:textId="77777777" w:rsidTr="007721EB">
        <w:trPr>
          <w:trHeight w:val="534"/>
        </w:trPr>
        <w:tc>
          <w:tcPr>
            <w:tcW w:w="762" w:type="dxa"/>
            <w:vMerge/>
            <w:shd w:val="clear" w:color="auto" w:fill="auto"/>
            <w:vAlign w:val="center"/>
          </w:tcPr>
          <w:p w14:paraId="12BF70D3" w14:textId="77777777" w:rsidR="00507341" w:rsidRPr="00003D38" w:rsidRDefault="00507341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5558135C" w14:textId="77777777" w:rsidR="00507341" w:rsidRPr="00003D38" w:rsidRDefault="00507341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2EEB9FEB" w14:textId="77777777" w:rsidR="00507341" w:rsidRPr="00003D38" w:rsidRDefault="00507341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81" w:type="dxa"/>
            <w:vMerge/>
          </w:tcPr>
          <w:p w14:paraId="2062B8A4" w14:textId="77777777" w:rsidR="00507341" w:rsidRPr="00003D38" w:rsidRDefault="00507341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06521CE3" w14:textId="77777777" w:rsidR="00507341" w:rsidRPr="00003D38" w:rsidRDefault="00507341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03D38">
              <w:rPr>
                <w:rFonts w:cs="Calibri"/>
                <w:bCs/>
                <w:sz w:val="20"/>
                <w:szCs w:val="20"/>
              </w:rPr>
              <w:t>Punktide arv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72AD183" w14:textId="77777777" w:rsidR="00507341" w:rsidRPr="00003D38" w:rsidRDefault="00507341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03D38">
              <w:rPr>
                <w:rFonts w:cs="Calibri"/>
                <w:bCs/>
                <w:sz w:val="20"/>
                <w:szCs w:val="20"/>
              </w:rPr>
              <w:t>vastab/</w:t>
            </w:r>
          </w:p>
          <w:p w14:paraId="60B44609" w14:textId="77777777" w:rsidR="00507341" w:rsidRPr="00003D38" w:rsidRDefault="00507341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03D38">
              <w:rPr>
                <w:rFonts w:cs="Calibri"/>
                <w:bCs/>
                <w:sz w:val="20"/>
                <w:szCs w:val="20"/>
              </w:rPr>
              <w:t>ei vasta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EEFB0FD" w14:textId="77777777" w:rsidR="00507341" w:rsidRPr="00003D38" w:rsidRDefault="00507341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03D38">
              <w:rPr>
                <w:rFonts w:cs="Calibri"/>
                <w:bCs/>
                <w:sz w:val="20"/>
                <w:szCs w:val="20"/>
              </w:rPr>
              <w:t>Vastab/ei vasta (põhjendus, miks ei vasta)</w:t>
            </w:r>
          </w:p>
        </w:tc>
        <w:tc>
          <w:tcPr>
            <w:tcW w:w="2798" w:type="dxa"/>
            <w:vMerge/>
            <w:shd w:val="clear" w:color="auto" w:fill="auto"/>
            <w:vAlign w:val="center"/>
          </w:tcPr>
          <w:p w14:paraId="4C65E56D" w14:textId="77777777" w:rsidR="00507341" w:rsidRPr="00003D38" w:rsidRDefault="00507341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507341" w:rsidRPr="00003D38" w14:paraId="2225CDFA" w14:textId="77777777" w:rsidTr="007721EB">
        <w:trPr>
          <w:trHeight w:val="307"/>
        </w:trPr>
        <w:tc>
          <w:tcPr>
            <w:tcW w:w="762" w:type="dxa"/>
            <w:shd w:val="clear" w:color="auto" w:fill="auto"/>
          </w:tcPr>
          <w:p w14:paraId="5C056BE0" w14:textId="77777777" w:rsidR="00507341" w:rsidRPr="00003D38" w:rsidRDefault="00507341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003D38">
              <w:rPr>
                <w:rFonts w:cs="Calibri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570848B7" w14:textId="77777777" w:rsidR="00507341" w:rsidRPr="00003D38" w:rsidRDefault="00507341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</w:tcPr>
          <w:p w14:paraId="73DA743C" w14:textId="77777777" w:rsidR="00507341" w:rsidRPr="00003D38" w:rsidRDefault="00507341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481" w:type="dxa"/>
          </w:tcPr>
          <w:p w14:paraId="1EAA273F" w14:textId="77777777" w:rsidR="00507341" w:rsidRPr="00003D38" w:rsidRDefault="00507341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00B062B3" w14:textId="77777777" w:rsidR="00507341" w:rsidRPr="00003D38" w:rsidRDefault="00507341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14:paraId="09C71318" w14:textId="77777777" w:rsidR="00507341" w:rsidRPr="00003D38" w:rsidRDefault="00507341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14:paraId="35343DB0" w14:textId="77777777" w:rsidR="00507341" w:rsidRPr="00003D38" w:rsidRDefault="00507341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14:paraId="302F503C" w14:textId="77777777" w:rsidR="00507341" w:rsidRPr="00003D38" w:rsidRDefault="00507341" w:rsidP="007721EB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1F5BA62F" w14:textId="77777777" w:rsidR="00507341" w:rsidRPr="0072272D" w:rsidRDefault="00507341" w:rsidP="00507341">
      <w:pPr>
        <w:pStyle w:val="ListParagraph"/>
        <w:jc w:val="both"/>
        <w:rPr>
          <w:i/>
          <w:iCs/>
          <w:sz w:val="16"/>
          <w:szCs w:val="16"/>
        </w:rPr>
      </w:pPr>
    </w:p>
    <w:p w14:paraId="1A03174E" w14:textId="77777777" w:rsidR="00507341" w:rsidRPr="0072272D" w:rsidRDefault="00507341" w:rsidP="00507341">
      <w:pPr>
        <w:pStyle w:val="ListParagraph"/>
        <w:numPr>
          <w:ilvl w:val="0"/>
          <w:numId w:val="8"/>
        </w:numPr>
        <w:jc w:val="both"/>
        <w:rPr>
          <w:i/>
          <w:iCs/>
          <w:sz w:val="24"/>
          <w:szCs w:val="24"/>
        </w:rPr>
      </w:pPr>
      <w:r w:rsidRPr="0072272D">
        <w:rPr>
          <w:i/>
          <w:iCs/>
          <w:sz w:val="24"/>
          <w:szCs w:val="24"/>
        </w:rPr>
        <w:t>Hindamiskomisjoni liikmed</w:t>
      </w:r>
    </w:p>
    <w:p w14:paraId="03A1CC57" w14:textId="77777777" w:rsidR="00507341" w:rsidRPr="0072272D" w:rsidRDefault="00507341" w:rsidP="00507341">
      <w:pPr>
        <w:pStyle w:val="ListParagraph"/>
        <w:jc w:val="both"/>
        <w:rPr>
          <w:i/>
          <w:iCs/>
          <w:sz w:val="24"/>
          <w:szCs w:val="24"/>
        </w:rPr>
      </w:pPr>
    </w:p>
    <w:p w14:paraId="7128DBE3" w14:textId="77777777" w:rsidR="00507341" w:rsidRPr="0072272D" w:rsidRDefault="00507341" w:rsidP="00507341">
      <w:pPr>
        <w:pStyle w:val="ListParagraph"/>
        <w:numPr>
          <w:ilvl w:val="0"/>
          <w:numId w:val="8"/>
        </w:numPr>
        <w:jc w:val="both"/>
        <w:rPr>
          <w:i/>
          <w:iCs/>
          <w:sz w:val="24"/>
          <w:szCs w:val="24"/>
        </w:rPr>
      </w:pPr>
      <w:r w:rsidRPr="0072272D">
        <w:rPr>
          <w:i/>
          <w:iCs/>
          <w:sz w:val="24"/>
          <w:szCs w:val="24"/>
        </w:rPr>
        <w:t>Tähelepanekud ja ettepanekud koolile ja kutse andjale</w:t>
      </w:r>
    </w:p>
    <w:p w14:paraId="47889773" w14:textId="77777777" w:rsidR="00507341" w:rsidRDefault="00507341" w:rsidP="00507341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5E27024C" w14:textId="77777777" w:rsidR="00507341" w:rsidRDefault="00507341" w:rsidP="00507341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1990108D" w14:textId="77777777" w:rsidR="00507341" w:rsidRDefault="00507341" w:rsidP="00507341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46D7BD20" w14:textId="77777777" w:rsidR="00507341" w:rsidRDefault="00507341" w:rsidP="00507341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5D7F4E8A" w14:textId="77777777" w:rsidR="00507341" w:rsidRDefault="00507341" w:rsidP="00507341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77F4DCC5" w14:textId="77777777" w:rsidR="00507341" w:rsidRDefault="00507341" w:rsidP="00507341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07C66D34" w14:textId="77777777" w:rsidR="00507341" w:rsidRDefault="00507341" w:rsidP="00507341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62580C46" w14:textId="77777777" w:rsidR="00507341" w:rsidRDefault="00507341" w:rsidP="00507341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66DBD5F5" w14:textId="77777777" w:rsidR="00507341" w:rsidRDefault="00507341" w:rsidP="00507341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1AAC13DD" w14:textId="77777777" w:rsidR="00507341" w:rsidRDefault="00507341" w:rsidP="00507341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5682C26D" w14:textId="77777777" w:rsidR="00507341" w:rsidRDefault="00507341" w:rsidP="00507341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7169B1D3" w14:textId="77777777" w:rsidR="00507341" w:rsidRDefault="00507341" w:rsidP="00507341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7ED7F0DF" w14:textId="77777777" w:rsidR="00507341" w:rsidRDefault="00507341" w:rsidP="00507341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3D4099B7" w14:textId="77777777" w:rsidR="00507341" w:rsidRDefault="00507341" w:rsidP="00507341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7255E150" w14:textId="77777777" w:rsidR="00507341" w:rsidRDefault="00507341" w:rsidP="00507341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page" w:tblpX="638" w:tblpY="182"/>
        <w:tblW w:w="159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906"/>
        <w:gridCol w:w="2358"/>
        <w:gridCol w:w="2925"/>
        <w:gridCol w:w="2061"/>
        <w:gridCol w:w="1905"/>
        <w:gridCol w:w="1746"/>
        <w:gridCol w:w="1652"/>
      </w:tblGrid>
      <w:tr w:rsidR="00507341" w:rsidRPr="00F74C63" w14:paraId="305861A9" w14:textId="77777777" w:rsidTr="007721EB">
        <w:trPr>
          <w:trHeight w:val="340"/>
        </w:trPr>
        <w:tc>
          <w:tcPr>
            <w:tcW w:w="15972" w:type="dxa"/>
            <w:gridSpan w:val="8"/>
            <w:vAlign w:val="center"/>
            <w:hideMark/>
          </w:tcPr>
          <w:p w14:paraId="63B1A01D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HINDAMISLEHT </w:t>
            </w:r>
          </w:p>
        </w:tc>
      </w:tr>
      <w:tr w:rsidR="00507341" w:rsidRPr="00F74C63" w14:paraId="0A5C08CC" w14:textId="77777777" w:rsidTr="007721EB">
        <w:trPr>
          <w:trHeight w:val="266"/>
        </w:trPr>
        <w:tc>
          <w:tcPr>
            <w:tcW w:w="10669" w:type="dxa"/>
            <w:gridSpan w:val="5"/>
            <w:noWrap/>
            <w:vAlign w:val="center"/>
            <w:hideMark/>
          </w:tcPr>
          <w:p w14:paraId="49A7642A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 xml:space="preserve">Hindamise läbiviimise aeg ja koht: </w:t>
            </w:r>
          </w:p>
        </w:tc>
        <w:tc>
          <w:tcPr>
            <w:tcW w:w="1905" w:type="dxa"/>
            <w:noWrap/>
            <w:vAlign w:val="bottom"/>
            <w:hideMark/>
          </w:tcPr>
          <w:p w14:paraId="35BA7BF2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  <w:noWrap/>
            <w:vAlign w:val="bottom"/>
            <w:hideMark/>
          </w:tcPr>
          <w:p w14:paraId="4E31C0D7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14:paraId="65BFCE59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07341" w:rsidRPr="00F74C63" w14:paraId="47AD0FDB" w14:textId="77777777" w:rsidTr="007721EB">
        <w:trPr>
          <w:trHeight w:val="275"/>
        </w:trPr>
        <w:tc>
          <w:tcPr>
            <w:tcW w:w="1419" w:type="dxa"/>
            <w:noWrap/>
            <w:vAlign w:val="center"/>
            <w:hideMark/>
          </w:tcPr>
          <w:p w14:paraId="07CA3322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6" w:type="dxa"/>
            <w:noWrap/>
            <w:vAlign w:val="bottom"/>
            <w:hideMark/>
          </w:tcPr>
          <w:p w14:paraId="73185B97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58" w:type="dxa"/>
            <w:noWrap/>
            <w:vAlign w:val="bottom"/>
            <w:hideMark/>
          </w:tcPr>
          <w:p w14:paraId="087EB18F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noWrap/>
            <w:vAlign w:val="bottom"/>
            <w:hideMark/>
          </w:tcPr>
          <w:p w14:paraId="7F6E7E9B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14:paraId="4CFC0156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5" w:type="dxa"/>
            <w:noWrap/>
            <w:vAlign w:val="bottom"/>
            <w:hideMark/>
          </w:tcPr>
          <w:p w14:paraId="7ACC11FC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  <w:noWrap/>
            <w:vAlign w:val="bottom"/>
            <w:hideMark/>
          </w:tcPr>
          <w:p w14:paraId="01DAF746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14:paraId="484CDC52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07341" w:rsidRPr="00F74C63" w14:paraId="60590D76" w14:textId="77777777" w:rsidTr="007721EB">
        <w:trPr>
          <w:trHeight w:val="2446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461BC6" w14:textId="77777777" w:rsidR="00507341" w:rsidRPr="00F74C63" w:rsidRDefault="00507341" w:rsidP="007721EB">
            <w:pPr>
              <w:pStyle w:val="ListParagraph"/>
              <w:suppressAutoHyphens/>
              <w:ind w:left="7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Taotleja nimi/Jrk nr</w:t>
            </w:r>
          </w:p>
        </w:tc>
        <w:tc>
          <w:tcPr>
            <w:tcW w:w="19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DA46540" w14:textId="77777777" w:rsidR="00507341" w:rsidRPr="00F74C63" w:rsidRDefault="00507341" w:rsidP="007721EB">
            <w:pPr>
              <w:pStyle w:val="ListParagraph"/>
              <w:suppressAutoHyphens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Valmistab etteantud ajapiirides (60 min jooksul) </w:t>
            </w: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ettenähtud toote (detailidest koostu) vastavalt tööjoonise-</w:t>
            </w:r>
            <w:proofErr w:type="spellStart"/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le</w:t>
            </w:r>
            <w:proofErr w:type="spellEnd"/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</w:t>
            </w:r>
          </w:p>
        </w:tc>
        <w:tc>
          <w:tcPr>
            <w:tcW w:w="23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6CD3ECA" w14:textId="77777777" w:rsidR="00507341" w:rsidRPr="00F74C63" w:rsidRDefault="00507341" w:rsidP="007721EB">
            <w:pPr>
              <w:pStyle w:val="ListParagraph"/>
              <w:suppressAutoHyphens/>
              <w:ind w:left="8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Kasutab koosterakiseid</w:t>
            </w:r>
          </w:p>
        </w:tc>
        <w:tc>
          <w:tcPr>
            <w:tcW w:w="29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AEE8CA6" w14:textId="77777777" w:rsidR="00507341" w:rsidRPr="00F74C63" w:rsidRDefault="00507341" w:rsidP="007721EB">
            <w:pPr>
              <w:pStyle w:val="ListParagraph"/>
              <w:suppressAutoHyphens/>
              <w:ind w:left="5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Rakendab lukksepatööoskusi (rihtimist, märkimist, seadistamist)</w:t>
            </w: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C9677CD" w14:textId="77777777" w:rsidR="00507341" w:rsidRPr="00F74C63" w:rsidRDefault="00507341" w:rsidP="007721EB">
            <w:pPr>
              <w:pStyle w:val="ListParagraph"/>
              <w:suppressAutoHyphens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Kontrollib toote tööjoonisele vastavust  sobivalt valitud </w:t>
            </w:r>
            <w:proofErr w:type="spellStart"/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mõõte-riistadega</w:t>
            </w:r>
            <w:proofErr w:type="spellEnd"/>
          </w:p>
        </w:tc>
        <w:tc>
          <w:tcPr>
            <w:tcW w:w="19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37EAF7D" w14:textId="77777777" w:rsidR="00507341" w:rsidRPr="00F74C63" w:rsidRDefault="00507341" w:rsidP="007721EB">
            <w:pPr>
              <w:pStyle w:val="ListParagraph"/>
              <w:suppressAutoHyphens/>
              <w:ind w:left="7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Koostu detailide koostamise täpsus lubatud hälbe piires</w:t>
            </w:r>
          </w:p>
        </w:tc>
        <w:tc>
          <w:tcPr>
            <w:tcW w:w="17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E1F3B35" w14:textId="77777777" w:rsidR="00507341" w:rsidRPr="00F74C63" w:rsidRDefault="00507341" w:rsidP="007721EB">
            <w:pPr>
              <w:pStyle w:val="ListParagraph"/>
              <w:suppressAutoHyphens/>
              <w:ind w:left="1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Kasutab isikukaitsevahendeid 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F2F3034" w14:textId="77777777" w:rsidR="00507341" w:rsidRPr="00F74C63" w:rsidRDefault="00507341" w:rsidP="007721EB">
            <w:pPr>
              <w:pStyle w:val="ListParagraph"/>
              <w:suppressAutoHyphens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Järgib ohutusnõudeid </w:t>
            </w:r>
          </w:p>
        </w:tc>
      </w:tr>
      <w:tr w:rsidR="00507341" w:rsidRPr="00F74C63" w14:paraId="1AED01DF" w14:textId="77777777" w:rsidTr="007721EB">
        <w:trPr>
          <w:trHeight w:val="459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664826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EAC34E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535795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53DD93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682034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A82F87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341035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5E83A4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07341" w:rsidRPr="00F74C63" w14:paraId="1F20DCC3" w14:textId="77777777" w:rsidTr="007721EB">
        <w:trPr>
          <w:trHeight w:val="458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6D92F1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AAF39B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5042CC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1F5C81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2CBD3E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64E172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2997CD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B14E98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07341" w:rsidRPr="00F74C63" w14:paraId="0290CFBA" w14:textId="77777777" w:rsidTr="007721EB">
        <w:trPr>
          <w:trHeight w:val="266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C1D984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C26B08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Märkida, kui ei vasta ja selgitada  põhjus</w:t>
            </w:r>
          </w:p>
        </w:tc>
      </w:tr>
      <w:tr w:rsidR="00507341" w:rsidRPr="00F74C63" w14:paraId="5E8C9D71" w14:textId="77777777" w:rsidTr="007721EB">
        <w:trPr>
          <w:trHeight w:val="266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7DC06E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4BF5BB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1EF97E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5616EA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B9D511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2FC0A6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FE611E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E09A4F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</w:tr>
      <w:tr w:rsidR="00507341" w:rsidRPr="00F74C63" w14:paraId="5E9DBB9F" w14:textId="77777777" w:rsidTr="007721EB">
        <w:trPr>
          <w:trHeight w:val="266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80E299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81ECAA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60EA83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115246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8E011F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CDFD38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782A07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F142D5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</w:tr>
      <w:tr w:rsidR="00507341" w:rsidRPr="00F74C63" w14:paraId="6ADF9C33" w14:textId="77777777" w:rsidTr="007721EB">
        <w:trPr>
          <w:trHeight w:val="275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39F39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02D18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EADF7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491B4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69056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C2D4C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2B8B1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43059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</w:tr>
      <w:tr w:rsidR="00507341" w:rsidRPr="00F74C63" w14:paraId="51DC01E3" w14:textId="77777777" w:rsidTr="007721EB">
        <w:trPr>
          <w:trHeight w:val="266"/>
        </w:trPr>
        <w:tc>
          <w:tcPr>
            <w:tcW w:w="1419" w:type="dxa"/>
            <w:noWrap/>
            <w:vAlign w:val="bottom"/>
            <w:hideMark/>
          </w:tcPr>
          <w:p w14:paraId="1F783083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6" w:type="dxa"/>
            <w:noWrap/>
            <w:vAlign w:val="bottom"/>
            <w:hideMark/>
          </w:tcPr>
          <w:p w14:paraId="60E9DF4A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58" w:type="dxa"/>
            <w:noWrap/>
            <w:vAlign w:val="bottom"/>
            <w:hideMark/>
          </w:tcPr>
          <w:p w14:paraId="07280196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noWrap/>
            <w:vAlign w:val="bottom"/>
            <w:hideMark/>
          </w:tcPr>
          <w:p w14:paraId="24D199F5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14:paraId="180C03E7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5" w:type="dxa"/>
            <w:noWrap/>
            <w:vAlign w:val="bottom"/>
            <w:hideMark/>
          </w:tcPr>
          <w:p w14:paraId="1FFE7BBA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  <w:noWrap/>
            <w:vAlign w:val="bottom"/>
            <w:hideMark/>
          </w:tcPr>
          <w:p w14:paraId="00DD5B00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14:paraId="46F8CCF7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07341" w:rsidRPr="00F74C63" w14:paraId="1A99AF3F" w14:textId="77777777" w:rsidTr="007721EB">
        <w:trPr>
          <w:trHeight w:val="266"/>
        </w:trPr>
        <w:tc>
          <w:tcPr>
            <w:tcW w:w="3325" w:type="dxa"/>
            <w:gridSpan w:val="2"/>
            <w:noWrap/>
            <w:vAlign w:val="center"/>
            <w:hideMark/>
          </w:tcPr>
          <w:p w14:paraId="004144D3" w14:textId="77777777" w:rsidR="00507341" w:rsidRDefault="00507341" w:rsidP="007721EB">
            <w:pPr>
              <w:pStyle w:val="ListParagraph"/>
              <w:suppressAutoHyphens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F74C63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 xml:space="preserve">Hindaja: </w:t>
            </w:r>
          </w:p>
          <w:p w14:paraId="62FA0095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358" w:type="dxa"/>
            <w:noWrap/>
            <w:vAlign w:val="bottom"/>
            <w:hideMark/>
          </w:tcPr>
          <w:p w14:paraId="2BF53B3C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noWrap/>
            <w:vAlign w:val="bottom"/>
            <w:hideMark/>
          </w:tcPr>
          <w:p w14:paraId="79EE2C42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14:paraId="4124DA69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5" w:type="dxa"/>
            <w:noWrap/>
            <w:vAlign w:val="bottom"/>
            <w:hideMark/>
          </w:tcPr>
          <w:p w14:paraId="3DDBC07E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6" w:type="dxa"/>
            <w:noWrap/>
            <w:vAlign w:val="bottom"/>
            <w:hideMark/>
          </w:tcPr>
          <w:p w14:paraId="32746D27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1" w:type="dxa"/>
            <w:noWrap/>
            <w:vAlign w:val="bottom"/>
            <w:hideMark/>
          </w:tcPr>
          <w:p w14:paraId="378C40AB" w14:textId="77777777" w:rsidR="00507341" w:rsidRPr="00F74C63" w:rsidRDefault="00507341" w:rsidP="007721EB">
            <w:pPr>
              <w:pStyle w:val="ListParagraph"/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14E4D689" w14:textId="77777777" w:rsidR="00507341" w:rsidRPr="0072272D" w:rsidRDefault="00507341" w:rsidP="00507341">
      <w:pPr>
        <w:pStyle w:val="ListParagraph"/>
        <w:suppressAutoHyphens/>
        <w:rPr>
          <w:rFonts w:ascii="Times New Roman" w:hAnsi="Times New Roman"/>
          <w:sz w:val="24"/>
          <w:szCs w:val="24"/>
          <w:lang w:eastAsia="ar-SA"/>
        </w:rPr>
      </w:pPr>
    </w:p>
    <w:p w14:paraId="2A0706A9" w14:textId="77777777" w:rsidR="00507341" w:rsidRPr="00F92BD4" w:rsidRDefault="00507341" w:rsidP="00507341">
      <w:pPr>
        <w:spacing w:after="0" w:line="240" w:lineRule="auto"/>
        <w:rPr>
          <w:rFonts w:cstheme="minorHAnsi"/>
          <w:sz w:val="24"/>
          <w:szCs w:val="24"/>
        </w:rPr>
      </w:pPr>
    </w:p>
    <w:p w14:paraId="486734B2" w14:textId="77777777" w:rsidR="00AC7D75" w:rsidRPr="00F92BD4" w:rsidRDefault="00AC7D75" w:rsidP="00AC7D75">
      <w:pPr>
        <w:rPr>
          <w:rFonts w:cstheme="minorHAnsi"/>
          <w:sz w:val="24"/>
          <w:szCs w:val="24"/>
        </w:rPr>
      </w:pPr>
    </w:p>
    <w:sectPr w:rsidR="00AC7D75" w:rsidRPr="00F92BD4" w:rsidSect="00AC7D7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3B16D" w14:textId="77777777" w:rsidR="00027A51" w:rsidRDefault="00027A51" w:rsidP="00F92BD4">
      <w:pPr>
        <w:spacing w:after="0" w:line="240" w:lineRule="auto"/>
      </w:pPr>
      <w:r>
        <w:separator/>
      </w:r>
    </w:p>
  </w:endnote>
  <w:endnote w:type="continuationSeparator" w:id="0">
    <w:p w14:paraId="429BD6FC" w14:textId="77777777" w:rsidR="00027A51" w:rsidRDefault="00027A51" w:rsidP="00F9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7627A" w14:textId="77777777" w:rsidR="00507341" w:rsidRDefault="0050734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FA66" w14:textId="77777777" w:rsidR="0019511C" w:rsidRDefault="001951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64558" w14:textId="77777777" w:rsidR="00027A51" w:rsidRDefault="00027A51" w:rsidP="00F92BD4">
      <w:pPr>
        <w:spacing w:after="0" w:line="240" w:lineRule="auto"/>
      </w:pPr>
      <w:r>
        <w:separator/>
      </w:r>
    </w:p>
  </w:footnote>
  <w:footnote w:type="continuationSeparator" w:id="0">
    <w:p w14:paraId="7A5DA52D" w14:textId="77777777" w:rsidR="00027A51" w:rsidRDefault="00027A51" w:rsidP="00F92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C353A7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06101866" o:spid="_x0000_i1025" type="#_x0000_t75" style="width:11.55pt;height:11.55pt;visibility:visible;mso-wrap-style:square">
            <v:imagedata r:id="rId1" o:title=""/>
          </v:shape>
        </w:pict>
      </mc:Choice>
      <mc:Fallback>
        <w:drawing>
          <wp:inline distT="0" distB="0" distL="0" distR="0" wp14:anchorId="07751600" wp14:editId="31D9B573">
            <wp:extent cx="146685" cy="146685"/>
            <wp:effectExtent l="0" t="0" r="0" b="0"/>
            <wp:docPr id="906101866" name="Picture 90610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474E59"/>
    <w:multiLevelType w:val="hybridMultilevel"/>
    <w:tmpl w:val="E83624FE"/>
    <w:lvl w:ilvl="0" w:tplc="0425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17071E00"/>
    <w:multiLevelType w:val="multilevel"/>
    <w:tmpl w:val="2BF262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C3A753E"/>
    <w:multiLevelType w:val="hybridMultilevel"/>
    <w:tmpl w:val="4D0EA91E"/>
    <w:lvl w:ilvl="0" w:tplc="DCE273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81CA3"/>
    <w:multiLevelType w:val="hybridMultilevel"/>
    <w:tmpl w:val="8DFEAD50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2060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Times New Roman" w:hAnsi="Calibri" w:cs="Tahoma" w:hint="default"/>
        <w:color w:val="00206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F13A1"/>
    <w:multiLevelType w:val="hybridMultilevel"/>
    <w:tmpl w:val="383E26FE"/>
    <w:lvl w:ilvl="0" w:tplc="3856CC2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color w:val="002060"/>
      </w:rPr>
    </w:lvl>
    <w:lvl w:ilvl="1" w:tplc="3856CC2A">
      <w:numFmt w:val="bullet"/>
      <w:lvlText w:val="-"/>
      <w:lvlJc w:val="left"/>
      <w:pPr>
        <w:ind w:left="1440" w:hanging="360"/>
      </w:pPr>
      <w:rPr>
        <w:rFonts w:ascii="Calibri" w:eastAsia="Times New Roman" w:hAnsi="Calibri" w:cs="Tahoma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20D34"/>
    <w:multiLevelType w:val="hybridMultilevel"/>
    <w:tmpl w:val="BD0C20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B4A23"/>
    <w:multiLevelType w:val="hybridMultilevel"/>
    <w:tmpl w:val="C5746502"/>
    <w:lvl w:ilvl="0" w:tplc="042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2754C"/>
    <w:multiLevelType w:val="hybridMultilevel"/>
    <w:tmpl w:val="D47AF2F0"/>
    <w:lvl w:ilvl="0" w:tplc="D4928740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2F6284"/>
    <w:multiLevelType w:val="hybridMultilevel"/>
    <w:tmpl w:val="731EC8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23"/>
    <w:multiLevelType w:val="multilevel"/>
    <w:tmpl w:val="C3D662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33404CF"/>
    <w:multiLevelType w:val="hybridMultilevel"/>
    <w:tmpl w:val="6F6C0F58"/>
    <w:lvl w:ilvl="0" w:tplc="04090003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74EC639D"/>
    <w:multiLevelType w:val="hybridMultilevel"/>
    <w:tmpl w:val="9B4AE8CC"/>
    <w:lvl w:ilvl="0" w:tplc="3856CC2A">
      <w:numFmt w:val="bullet"/>
      <w:lvlText w:val="-"/>
      <w:lvlJc w:val="left"/>
      <w:pPr>
        <w:ind w:left="1788" w:hanging="360"/>
      </w:pPr>
      <w:rPr>
        <w:rFonts w:ascii="Calibri" w:eastAsia="Times New Roman" w:hAnsi="Calibri" w:cs="Tahoma" w:hint="default"/>
        <w:color w:val="002060"/>
      </w:rPr>
    </w:lvl>
    <w:lvl w:ilvl="1" w:tplc="042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984502744">
    <w:abstractNumId w:val="9"/>
  </w:num>
  <w:num w:numId="2" w16cid:durableId="1866015647">
    <w:abstractNumId w:val="8"/>
  </w:num>
  <w:num w:numId="3" w16cid:durableId="1792354669">
    <w:abstractNumId w:val="1"/>
  </w:num>
  <w:num w:numId="4" w16cid:durableId="83695624">
    <w:abstractNumId w:val="7"/>
  </w:num>
  <w:num w:numId="5" w16cid:durableId="831410007">
    <w:abstractNumId w:val="5"/>
  </w:num>
  <w:num w:numId="6" w16cid:durableId="770979068">
    <w:abstractNumId w:val="6"/>
  </w:num>
  <w:num w:numId="7" w16cid:durableId="227886327">
    <w:abstractNumId w:val="11"/>
  </w:num>
  <w:num w:numId="8" w16cid:durableId="450244017">
    <w:abstractNumId w:val="2"/>
  </w:num>
  <w:num w:numId="9" w16cid:durableId="118647551">
    <w:abstractNumId w:val="4"/>
  </w:num>
  <w:num w:numId="10" w16cid:durableId="1773016771">
    <w:abstractNumId w:val="3"/>
  </w:num>
  <w:num w:numId="11" w16cid:durableId="2107579450">
    <w:abstractNumId w:val="10"/>
  </w:num>
  <w:num w:numId="12" w16cid:durableId="125188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26"/>
    <w:rsid w:val="00027A51"/>
    <w:rsid w:val="00084C74"/>
    <w:rsid w:val="000A27CD"/>
    <w:rsid w:val="000F1226"/>
    <w:rsid w:val="0010503C"/>
    <w:rsid w:val="0019511C"/>
    <w:rsid w:val="001B4B4B"/>
    <w:rsid w:val="0021295C"/>
    <w:rsid w:val="002A42B8"/>
    <w:rsid w:val="002A6F0C"/>
    <w:rsid w:val="003B7416"/>
    <w:rsid w:val="00402AF6"/>
    <w:rsid w:val="00473EAF"/>
    <w:rsid w:val="00507341"/>
    <w:rsid w:val="00574570"/>
    <w:rsid w:val="0058618D"/>
    <w:rsid w:val="005877FD"/>
    <w:rsid w:val="0059078A"/>
    <w:rsid w:val="005F4E5E"/>
    <w:rsid w:val="00672C91"/>
    <w:rsid w:val="00683BBC"/>
    <w:rsid w:val="006B796C"/>
    <w:rsid w:val="00766A26"/>
    <w:rsid w:val="007E0F5D"/>
    <w:rsid w:val="00867850"/>
    <w:rsid w:val="008763BC"/>
    <w:rsid w:val="00876ACC"/>
    <w:rsid w:val="008C5287"/>
    <w:rsid w:val="00935475"/>
    <w:rsid w:val="00973AB0"/>
    <w:rsid w:val="00980BAA"/>
    <w:rsid w:val="009F42C4"/>
    <w:rsid w:val="00A44FC6"/>
    <w:rsid w:val="00A84BE3"/>
    <w:rsid w:val="00AA6FC1"/>
    <w:rsid w:val="00AB6129"/>
    <w:rsid w:val="00AB7BFA"/>
    <w:rsid w:val="00AC3374"/>
    <w:rsid w:val="00AC7D75"/>
    <w:rsid w:val="00B07D1F"/>
    <w:rsid w:val="00B54335"/>
    <w:rsid w:val="00B92DA3"/>
    <w:rsid w:val="00BA6875"/>
    <w:rsid w:val="00BE045F"/>
    <w:rsid w:val="00D144DB"/>
    <w:rsid w:val="00D45AA9"/>
    <w:rsid w:val="00D85C18"/>
    <w:rsid w:val="00D92081"/>
    <w:rsid w:val="00DC4EE0"/>
    <w:rsid w:val="00E54B32"/>
    <w:rsid w:val="00E63E0D"/>
    <w:rsid w:val="00EA294B"/>
    <w:rsid w:val="00F43F62"/>
    <w:rsid w:val="00F91B2E"/>
    <w:rsid w:val="00F9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00FB0"/>
  <w15:chartTrackingRefBased/>
  <w15:docId w15:val="{12F9242F-B6DF-4ABE-A4A9-EACD360F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92BD4"/>
  </w:style>
  <w:style w:type="table" w:styleId="TableGrid">
    <w:name w:val="Table Grid"/>
    <w:basedOn w:val="TableNormal"/>
    <w:uiPriority w:val="99"/>
    <w:rsid w:val="00F92B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BD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F92BD4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92BD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F92BD4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BD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BD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2BD4"/>
    <w:pPr>
      <w:spacing w:after="0" w:line="240" w:lineRule="auto"/>
      <w:ind w:left="720"/>
      <w:contextualSpacing/>
    </w:pPr>
    <w:rPr>
      <w:rFonts w:ascii="Calibri" w:eastAsia="Times New Roman" w:hAnsi="Calibri" w:cs="Calibri"/>
    </w:rPr>
  </w:style>
  <w:style w:type="paragraph" w:styleId="Quote">
    <w:name w:val="Quote"/>
    <w:basedOn w:val="Normal"/>
    <w:next w:val="Normal"/>
    <w:link w:val="QuoteChar"/>
    <w:uiPriority w:val="29"/>
    <w:qFormat/>
    <w:rsid w:val="00F92BD4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F92BD4"/>
    <w:rPr>
      <w:rFonts w:ascii="Calibri" w:eastAsia="Times New Roman" w:hAnsi="Calibri" w:cs="Times New Roman"/>
      <w:i/>
      <w:iCs/>
      <w:color w:val="000000"/>
      <w:lang w:val="en-US" w:eastAsia="ja-JP"/>
    </w:rPr>
  </w:style>
  <w:style w:type="character" w:styleId="CommentReference">
    <w:name w:val="annotation reference"/>
    <w:uiPriority w:val="99"/>
    <w:semiHidden/>
    <w:unhideWhenUsed/>
    <w:rsid w:val="00F92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BD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BD4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BD4"/>
    <w:rPr>
      <w:rFonts w:ascii="Calibri" w:eastAsia="Times New Roman" w:hAnsi="Calibri" w:cs="Calibri"/>
      <w:b/>
      <w:bCs/>
      <w:sz w:val="20"/>
      <w:szCs w:val="20"/>
    </w:rPr>
  </w:style>
  <w:style w:type="character" w:styleId="Hyperlink">
    <w:name w:val="Hyperlink"/>
    <w:uiPriority w:val="99"/>
    <w:unhideWhenUsed/>
    <w:rsid w:val="00F92B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2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liit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utseregister.ee/ctrl/et/Standardid/vaata/1124195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utseregister.ee/ctrl/et/Standardid/vaata/11241954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\Desktop\Kutse%20taotlemine\Hindamisstandardid\Hindamisstandard%20Metalltoodete%20koostaja,%20tase%204&#180;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Hindamisstandard Metalltoodete koostaja, tase 4´25</Template>
  <TotalTime>380</TotalTime>
  <Pages>7</Pages>
  <Words>1197</Words>
  <Characters>9236</Characters>
  <Application>Microsoft Office Word</Application>
  <DocSecurity>0</DocSecurity>
  <Lines>486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Lumiste</dc:creator>
  <cp:keywords/>
  <dc:description/>
  <cp:lastModifiedBy>Alexandra Lumiste</cp:lastModifiedBy>
  <cp:revision>16</cp:revision>
  <dcterms:created xsi:type="dcterms:W3CDTF">2025-02-06T19:57:00Z</dcterms:created>
  <dcterms:modified xsi:type="dcterms:W3CDTF">2025-03-13T19:52:00Z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c9d05c48-9865-4fed-9f8b-af52c5758332</vt:lpwstr>
  </property>
</Properties>
</file>