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F92705" w:rsidRDefault="00F9270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00000002" w14:textId="77777777" w:rsidR="00F92705" w:rsidRDefault="00000000">
      <w:pPr>
        <w:tabs>
          <w:tab w:val="left" w:pos="6960"/>
          <w:tab w:val="right" w:pos="9072"/>
        </w:tabs>
        <w:spacing w:after="0" w:line="240" w:lineRule="auto"/>
        <w:rPr>
          <w:sz w:val="24"/>
          <w:szCs w:val="24"/>
        </w:rPr>
      </w:pPr>
      <w:r>
        <w:rPr>
          <w:b/>
          <w:color w:val="0070C0"/>
          <w:sz w:val="24"/>
          <w:szCs w:val="24"/>
        </w:rPr>
        <w:tab/>
      </w:r>
      <w:r>
        <w:rPr>
          <w:b/>
          <w:color w:val="0070C0"/>
          <w:sz w:val="24"/>
          <w:szCs w:val="24"/>
        </w:rPr>
        <w:tab/>
      </w:r>
      <w:r>
        <w:rPr>
          <w:sz w:val="24"/>
          <w:szCs w:val="24"/>
        </w:rPr>
        <w:t>KINNITATUD</w:t>
      </w:r>
    </w:p>
    <w:p w14:paraId="00000003" w14:textId="77777777" w:rsidR="00F92705" w:rsidRDefault="00000000">
      <w:pPr>
        <w:spacing w:after="0" w:line="240" w:lineRule="auto"/>
        <w:jc w:val="right"/>
        <w:rPr>
          <w:i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Eesti Masinatööstuse Liit MTÜ</w:t>
      </w:r>
      <w:r>
        <w:rPr>
          <w:i/>
          <w:sz w:val="24"/>
          <w:szCs w:val="24"/>
        </w:rPr>
        <w:t xml:space="preserve"> </w:t>
      </w:r>
    </w:p>
    <w:p w14:paraId="00000004" w14:textId="5878E610" w:rsidR="00F92705" w:rsidRDefault="00000000">
      <w:pPr>
        <w:spacing w:after="0"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196C31">
        <w:rPr>
          <w:sz w:val="24"/>
          <w:szCs w:val="24"/>
        </w:rPr>
        <w:t>12.03.</w:t>
      </w:r>
      <w:r>
        <w:rPr>
          <w:sz w:val="24"/>
          <w:szCs w:val="24"/>
        </w:rPr>
        <w:t>2025 otsusega nr</w:t>
      </w:r>
      <w:r w:rsidR="00196C31">
        <w:rPr>
          <w:sz w:val="24"/>
          <w:szCs w:val="24"/>
        </w:rPr>
        <w:t xml:space="preserve"> </w:t>
      </w:r>
      <w:r w:rsidR="00196C31">
        <w:t>3</w:t>
      </w:r>
      <w:r w:rsidR="00196C31" w:rsidRPr="008B3B6A">
        <w:t>-</w:t>
      </w:r>
      <w:r w:rsidR="00196C31">
        <w:t>25</w:t>
      </w:r>
      <w:r w:rsidR="00196C31" w:rsidRPr="008B3B6A">
        <w:t>/</w:t>
      </w:r>
      <w:r w:rsidR="00196C31">
        <w:t>1</w:t>
      </w:r>
    </w:p>
    <w:p w14:paraId="00000005" w14:textId="77777777" w:rsidR="00F92705" w:rsidRDefault="00F92705">
      <w:pPr>
        <w:spacing w:after="0" w:line="240" w:lineRule="auto"/>
        <w:rPr>
          <w:b/>
          <w:color w:val="0070C0"/>
          <w:sz w:val="24"/>
          <w:szCs w:val="24"/>
        </w:rPr>
      </w:pPr>
    </w:p>
    <w:p w14:paraId="00000006" w14:textId="77777777" w:rsidR="00F92705" w:rsidRDefault="00000000">
      <w:pPr>
        <w:spacing w:after="0" w:line="240" w:lineRule="auto"/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ab/>
      </w:r>
      <w:r>
        <w:rPr>
          <w:b/>
          <w:color w:val="0070C0"/>
          <w:sz w:val="24"/>
          <w:szCs w:val="24"/>
        </w:rPr>
        <w:tab/>
      </w:r>
      <w:r>
        <w:rPr>
          <w:b/>
          <w:color w:val="0070C0"/>
          <w:sz w:val="24"/>
          <w:szCs w:val="24"/>
        </w:rPr>
        <w:tab/>
      </w:r>
      <w:r>
        <w:rPr>
          <w:b/>
          <w:color w:val="0070C0"/>
          <w:sz w:val="24"/>
          <w:szCs w:val="24"/>
        </w:rPr>
        <w:tab/>
        <w:t xml:space="preserve">  </w:t>
      </w:r>
    </w:p>
    <w:p w14:paraId="00000007" w14:textId="77777777" w:rsidR="00F92705" w:rsidRDefault="00000000">
      <w:pPr>
        <w:spacing w:after="0" w:line="240" w:lineRule="auto"/>
        <w:jc w:val="center"/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>CNC METALLILÕIKEPINGI OPERAATOR, TASE 4</w:t>
      </w:r>
    </w:p>
    <w:p w14:paraId="00000008" w14:textId="77777777" w:rsidR="00F92705" w:rsidRDefault="00000000">
      <w:pPr>
        <w:spacing w:after="0" w:line="240" w:lineRule="auto"/>
        <w:jc w:val="center"/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>HINDAMISSTANDARD</w:t>
      </w:r>
    </w:p>
    <w:p w14:paraId="00000009" w14:textId="77777777" w:rsidR="00F92705" w:rsidRDefault="00F92705">
      <w:pPr>
        <w:spacing w:after="0" w:line="240" w:lineRule="auto"/>
        <w:rPr>
          <w:b/>
          <w:color w:val="0070C0"/>
          <w:sz w:val="24"/>
          <w:szCs w:val="24"/>
        </w:rPr>
      </w:pPr>
    </w:p>
    <w:p w14:paraId="0000000A" w14:textId="77777777" w:rsidR="00F92705" w:rsidRDefault="00000000">
      <w:pPr>
        <w:spacing w:after="0" w:line="240" w:lineRule="auto"/>
        <w:rPr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ab/>
      </w:r>
      <w:r>
        <w:rPr>
          <w:b/>
          <w:color w:val="0070C0"/>
          <w:sz w:val="24"/>
          <w:szCs w:val="24"/>
        </w:rPr>
        <w:tab/>
      </w:r>
      <w:r>
        <w:rPr>
          <w:b/>
          <w:color w:val="0070C0"/>
          <w:sz w:val="24"/>
          <w:szCs w:val="24"/>
        </w:rPr>
        <w:tab/>
      </w:r>
      <w:r>
        <w:rPr>
          <w:b/>
          <w:color w:val="0070C0"/>
          <w:sz w:val="24"/>
          <w:szCs w:val="24"/>
        </w:rPr>
        <w:tab/>
      </w:r>
      <w:r>
        <w:rPr>
          <w:b/>
          <w:color w:val="0070C0"/>
          <w:sz w:val="24"/>
          <w:szCs w:val="24"/>
        </w:rPr>
        <w:tab/>
      </w:r>
      <w:r>
        <w:rPr>
          <w:b/>
          <w:color w:val="0070C0"/>
          <w:sz w:val="24"/>
          <w:szCs w:val="24"/>
        </w:rPr>
        <w:tab/>
      </w:r>
      <w:r>
        <w:rPr>
          <w:color w:val="0070C0"/>
          <w:sz w:val="24"/>
          <w:szCs w:val="24"/>
        </w:rPr>
        <w:tab/>
      </w:r>
      <w:r>
        <w:rPr>
          <w:color w:val="0070C0"/>
          <w:sz w:val="24"/>
          <w:szCs w:val="24"/>
        </w:rPr>
        <w:tab/>
      </w:r>
      <w:r>
        <w:rPr>
          <w:color w:val="0070C0"/>
          <w:sz w:val="24"/>
          <w:szCs w:val="24"/>
        </w:rPr>
        <w:tab/>
      </w:r>
    </w:p>
    <w:p w14:paraId="0000000B" w14:textId="77777777" w:rsidR="00F92705" w:rsidRDefault="00000000">
      <w:pPr>
        <w:spacing w:after="0" w:line="240" w:lineRule="auto"/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>Sisukord:</w:t>
      </w:r>
    </w:p>
    <w:p w14:paraId="0000000C" w14:textId="77777777" w:rsidR="00F92705" w:rsidRDefault="00000000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Üldine teave</w:t>
      </w:r>
    </w:p>
    <w:p w14:paraId="0000000D" w14:textId="77777777" w:rsidR="00F92705" w:rsidRDefault="00000000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Hindamismeetodid ja nende kirjeldus</w:t>
      </w:r>
    </w:p>
    <w:p w14:paraId="0000000E" w14:textId="77777777" w:rsidR="00F92705" w:rsidRDefault="00000000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Hindamiskriteeriumid</w:t>
      </w:r>
    </w:p>
    <w:p w14:paraId="0000000F" w14:textId="77777777" w:rsidR="00F92705" w:rsidRDefault="00000000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Juhised ja vormid hindajale</w:t>
      </w:r>
    </w:p>
    <w:p w14:paraId="00000010" w14:textId="77777777" w:rsidR="00F92705" w:rsidRDefault="00F92705">
      <w:pPr>
        <w:spacing w:after="0" w:line="240" w:lineRule="auto"/>
        <w:rPr>
          <w:b/>
          <w:color w:val="0070C0"/>
          <w:sz w:val="24"/>
          <w:szCs w:val="24"/>
        </w:rPr>
      </w:pPr>
    </w:p>
    <w:p w14:paraId="00000011" w14:textId="77777777" w:rsidR="00F92705" w:rsidRDefault="00F92705">
      <w:pPr>
        <w:spacing w:after="0" w:line="240" w:lineRule="auto"/>
        <w:rPr>
          <w:b/>
          <w:color w:val="0070C0"/>
          <w:sz w:val="24"/>
          <w:szCs w:val="24"/>
        </w:rPr>
      </w:pPr>
    </w:p>
    <w:p w14:paraId="00000012" w14:textId="77777777" w:rsidR="00F92705" w:rsidRDefault="00000000">
      <w:pPr>
        <w:numPr>
          <w:ilvl w:val="0"/>
          <w:numId w:val="8"/>
        </w:numPr>
        <w:tabs>
          <w:tab w:val="left" w:pos="284"/>
          <w:tab w:val="left" w:pos="426"/>
        </w:tabs>
        <w:spacing w:after="0" w:line="240" w:lineRule="auto"/>
        <w:ind w:left="709" w:hanging="720"/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>Üldine teave</w:t>
      </w:r>
    </w:p>
    <w:p w14:paraId="00000013" w14:textId="77777777" w:rsidR="00F92705" w:rsidRDefault="00F92705">
      <w:pPr>
        <w:spacing w:after="0" w:line="240" w:lineRule="auto"/>
        <w:rPr>
          <w:b/>
          <w:color w:val="0070C0"/>
          <w:sz w:val="24"/>
          <w:szCs w:val="24"/>
        </w:rPr>
      </w:pPr>
    </w:p>
    <w:p w14:paraId="00000014" w14:textId="77777777" w:rsidR="00F92705" w:rsidRDefault="00000000">
      <w:pPr>
        <w:spacing w:after="0" w:line="240" w:lineRule="auto"/>
      </w:pPr>
      <w:r>
        <w:rPr>
          <w:sz w:val="24"/>
          <w:szCs w:val="24"/>
        </w:rPr>
        <w:t xml:space="preserve">Hinnatakse kutse taotleja kompetentsuse vastavust CNC metallilõikepingi operaator, tase 4, </w:t>
      </w:r>
      <w:hyperlink r:id="rId8">
        <w:r w:rsidR="00F92705">
          <w:rPr>
            <w:color w:val="0563C1"/>
            <w:u w:val="single"/>
          </w:rPr>
          <w:t>https://www.kutseregister.ee/ctrl/et/Standardid/vaata/10821277</w:t>
        </w:r>
      </w:hyperlink>
      <w:r>
        <w:t xml:space="preserve"> </w:t>
      </w:r>
      <w:r>
        <w:rPr>
          <w:sz w:val="24"/>
          <w:szCs w:val="24"/>
        </w:rPr>
        <w:t xml:space="preserve"> kutsestandardis kirjeldatud kompetentsusnõuetele.</w:t>
      </w:r>
    </w:p>
    <w:p w14:paraId="00000015" w14:textId="77777777" w:rsidR="00F92705" w:rsidRDefault="00F92705">
      <w:pPr>
        <w:spacing w:after="0" w:line="240" w:lineRule="auto"/>
        <w:jc w:val="both"/>
        <w:rPr>
          <w:b/>
          <w:sz w:val="24"/>
          <w:szCs w:val="24"/>
        </w:rPr>
      </w:pPr>
    </w:p>
    <w:p w14:paraId="00000016" w14:textId="77777777" w:rsidR="00F92705" w:rsidRDefault="00000000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Taotlejat hindab kutsekomisjoni moodustatud </w:t>
      </w:r>
      <w:r>
        <w:t xml:space="preserve">3 </w:t>
      </w:r>
      <w:r>
        <w:rPr>
          <w:sz w:val="24"/>
          <w:szCs w:val="24"/>
        </w:rPr>
        <w:t xml:space="preserve">- liikmeline hindamiskomisjon, kellel on kutse andmise korra punktis 8.1 sätestatud: </w:t>
      </w:r>
    </w:p>
    <w:p w14:paraId="00000017" w14:textId="77777777" w:rsidR="00F92705" w:rsidRDefault="00000000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1) kutsealane kompetentsus; </w:t>
      </w:r>
    </w:p>
    <w:p w14:paraId="00000018" w14:textId="77777777" w:rsidR="00F92705" w:rsidRDefault="00000000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2) kutsesüsteemialane kompetentsus; </w:t>
      </w:r>
    </w:p>
    <w:p w14:paraId="00000019" w14:textId="77777777" w:rsidR="00F92705" w:rsidRDefault="00000000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3) hindamisalane kompetentsus; </w:t>
      </w:r>
    </w:p>
    <w:p w14:paraId="0000001A" w14:textId="77777777" w:rsidR="00F92705" w:rsidRDefault="00000000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4) töökeskkonna- ja tööohutuse alane kompetentsus.</w:t>
      </w:r>
    </w:p>
    <w:p w14:paraId="0000001B" w14:textId="77777777" w:rsidR="00F92705" w:rsidRDefault="00F92705">
      <w:pPr>
        <w:spacing w:after="0" w:line="240" w:lineRule="auto"/>
        <w:jc w:val="both"/>
        <w:rPr>
          <w:b/>
          <w:color w:val="0070C0"/>
          <w:sz w:val="24"/>
          <w:szCs w:val="24"/>
        </w:rPr>
      </w:pPr>
    </w:p>
    <w:p w14:paraId="0000001C" w14:textId="77777777" w:rsidR="00F92705" w:rsidRDefault="00000000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Kutseeksam toimub vähemalt üks kord aastas, dokumentide esitamise tähtaeg jm asjakohane info kuulutatakse välja kutse andja Eesti Masinatööstuse Liit MTÜ kodulehel </w:t>
      </w:r>
      <w:hyperlink r:id="rId9">
        <w:r w:rsidR="00F92705">
          <w:rPr>
            <w:color w:val="0563C1"/>
            <w:sz w:val="24"/>
            <w:szCs w:val="24"/>
            <w:u w:val="single"/>
          </w:rPr>
          <w:t>www.emliit.ee</w:t>
        </w:r>
      </w:hyperlink>
      <w:r>
        <w:rPr>
          <w:sz w:val="24"/>
          <w:szCs w:val="24"/>
        </w:rPr>
        <w:t xml:space="preserve"> .</w:t>
      </w:r>
    </w:p>
    <w:p w14:paraId="0000001D" w14:textId="77777777" w:rsidR="00F92705" w:rsidRDefault="00F92705">
      <w:pPr>
        <w:spacing w:after="0" w:line="240" w:lineRule="auto"/>
        <w:jc w:val="both"/>
        <w:rPr>
          <w:sz w:val="24"/>
          <w:szCs w:val="24"/>
        </w:rPr>
      </w:pPr>
    </w:p>
    <w:p w14:paraId="0000001E" w14:textId="77777777" w:rsidR="00F92705" w:rsidRDefault="00000000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Kutseeksam koosneb: a) kirjalik teoreetiliste teadmiste test b) praktiline proovitöö c) intervjuu (vajadusel).</w:t>
      </w:r>
    </w:p>
    <w:p w14:paraId="0000001F" w14:textId="77777777" w:rsidR="00F92705" w:rsidRDefault="00F92705">
      <w:pPr>
        <w:spacing w:after="0" w:line="240" w:lineRule="auto"/>
        <w:jc w:val="both"/>
        <w:rPr>
          <w:sz w:val="24"/>
          <w:szCs w:val="24"/>
        </w:rPr>
      </w:pPr>
    </w:p>
    <w:p w14:paraId="00000020" w14:textId="77777777" w:rsidR="00F92705" w:rsidRDefault="00000000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1.1 Kutseeksami korraldus:</w:t>
      </w:r>
    </w:p>
    <w:p w14:paraId="00000021" w14:textId="77777777" w:rsidR="00F92705" w:rsidRDefault="00000000">
      <w:pPr>
        <w:numPr>
          <w:ilvl w:val="1"/>
          <w:numId w:val="10"/>
        </w:numPr>
        <w:spacing w:after="0" w:line="240" w:lineRule="auto"/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Testi sooritama tulles esitab taotleja hindamiskomisjonile kehtiva isikut tõendava dokumendi (pass, juhiluba või ID kaart); </w:t>
      </w:r>
    </w:p>
    <w:p w14:paraId="00000022" w14:textId="77777777" w:rsidR="00F92705" w:rsidRDefault="00000000">
      <w:pPr>
        <w:numPr>
          <w:ilvl w:val="1"/>
          <w:numId w:val="10"/>
        </w:numPr>
        <w:spacing w:after="0" w:line="240" w:lineRule="auto"/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Testi sooritamise ajal on ruumis lubatud viibida ainult vahetult hindamisega seotud isikutel, kui hindamiskomisjon ei ole otsustanud teisiti; </w:t>
      </w:r>
    </w:p>
    <w:p w14:paraId="00000023" w14:textId="77777777" w:rsidR="00F92705" w:rsidRDefault="00000000">
      <w:pPr>
        <w:numPr>
          <w:ilvl w:val="1"/>
          <w:numId w:val="10"/>
        </w:numPr>
        <w:spacing w:after="0" w:line="240" w:lineRule="auto"/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Eksamil saab kasutada ainult hindamiskomisjoni poolt lubatud teabematerjale;</w:t>
      </w:r>
    </w:p>
    <w:p w14:paraId="00000024" w14:textId="77777777" w:rsidR="00F92705" w:rsidRDefault="00000000">
      <w:pPr>
        <w:numPr>
          <w:ilvl w:val="1"/>
          <w:numId w:val="10"/>
        </w:numPr>
        <w:spacing w:after="0" w:line="240" w:lineRule="auto"/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Taotlejal on ruumis keelatud:</w:t>
      </w:r>
    </w:p>
    <w:p w14:paraId="00000025" w14:textId="77777777" w:rsidR="00F92705" w:rsidRDefault="00000000">
      <w:pPr>
        <w:numPr>
          <w:ilvl w:val="0"/>
          <w:numId w:val="2"/>
        </w:numPr>
        <w:spacing w:after="0" w:line="240" w:lineRule="auto"/>
        <w:ind w:left="1276"/>
        <w:jc w:val="both"/>
        <w:rPr>
          <w:sz w:val="24"/>
          <w:szCs w:val="24"/>
        </w:rPr>
      </w:pPr>
      <w:r>
        <w:rPr>
          <w:sz w:val="24"/>
          <w:szCs w:val="24"/>
        </w:rPr>
        <w:tab/>
        <w:t>mobiiltelefonide jm sidevahendite kasutamine;</w:t>
      </w:r>
    </w:p>
    <w:p w14:paraId="00000026" w14:textId="77777777" w:rsidR="00F92705" w:rsidRDefault="00000000">
      <w:pPr>
        <w:numPr>
          <w:ilvl w:val="0"/>
          <w:numId w:val="2"/>
        </w:numPr>
        <w:spacing w:after="0" w:line="240" w:lineRule="auto"/>
        <w:ind w:left="1276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häirida oma tegevusega teisi osalejaid või komisjoni liikmeid. </w:t>
      </w:r>
    </w:p>
    <w:p w14:paraId="00000027" w14:textId="77777777" w:rsidR="00F92705" w:rsidRDefault="00000000">
      <w:pPr>
        <w:numPr>
          <w:ilvl w:val="1"/>
          <w:numId w:val="10"/>
        </w:numPr>
        <w:spacing w:after="0" w:line="240" w:lineRule="auto"/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Praktilise töö sooritamine võib toimuda nii kutse taotleja töökohas kui ka kutse andja poolt tunnustatud eksamikeskuses;</w:t>
      </w:r>
    </w:p>
    <w:p w14:paraId="00000028" w14:textId="77777777" w:rsidR="00F92705" w:rsidRDefault="00000000">
      <w:pPr>
        <w:numPr>
          <w:ilvl w:val="1"/>
          <w:numId w:val="10"/>
        </w:numPr>
        <w:spacing w:after="0" w:line="240" w:lineRule="auto"/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Seadme haldaja (kool) valmistab:</w:t>
      </w:r>
    </w:p>
    <w:p w14:paraId="00000029" w14:textId="77777777" w:rsidR="00F92705" w:rsidRDefault="00000000">
      <w:pPr>
        <w:numPr>
          <w:ilvl w:val="2"/>
          <w:numId w:val="10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igale taotlejale ette detaili tööjoonise; </w:t>
      </w:r>
    </w:p>
    <w:p w14:paraId="0000002A" w14:textId="77777777" w:rsidR="00F92705" w:rsidRDefault="00000000">
      <w:pPr>
        <w:numPr>
          <w:ilvl w:val="2"/>
          <w:numId w:val="10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lõikeinstrumentide loetelu ja paigutuse vastavalt kasutatavale pingile igale taotlejale;</w:t>
      </w:r>
    </w:p>
    <w:p w14:paraId="0000002B" w14:textId="77777777" w:rsidR="00F92705" w:rsidRDefault="00000000">
      <w:pPr>
        <w:numPr>
          <w:ilvl w:val="2"/>
          <w:numId w:val="10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mõõteprotokolli vastavalt tööjoonisel olevatele mõõtmetele igale eksaminandile;</w:t>
      </w:r>
    </w:p>
    <w:p w14:paraId="0000002C" w14:textId="77777777" w:rsidR="00F92705" w:rsidRDefault="00000000">
      <w:pPr>
        <w:numPr>
          <w:ilvl w:val="2"/>
          <w:numId w:val="10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juhtprogrammi pingis detaili töötlemiseks.</w:t>
      </w:r>
    </w:p>
    <w:p w14:paraId="0000002D" w14:textId="77777777" w:rsidR="00F92705" w:rsidRDefault="00000000">
      <w:pPr>
        <w:numPr>
          <w:ilvl w:val="0"/>
          <w:numId w:val="10"/>
        </w:numPr>
        <w:spacing w:after="0" w:line="240" w:lineRule="auto"/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Kutse andja koostöös ettevõtte või tunnustatud eksamikeskusega võimaldab taotlejale praktilise töö sooritamiseks:  </w:t>
      </w:r>
    </w:p>
    <w:p w14:paraId="0000002E" w14:textId="77777777" w:rsidR="00F92705" w:rsidRDefault="00000000" w:rsidP="0045018B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töökorras (passistatud) käsijuhtimisega ja CNC metallilõikepingi; </w:t>
      </w:r>
    </w:p>
    <w:p w14:paraId="0000002F" w14:textId="77777777" w:rsidR="00F9270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18" w:right="42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seadme kasutamise juhendi;</w:t>
      </w:r>
    </w:p>
    <w:p w14:paraId="00000030" w14:textId="77777777" w:rsidR="00F9270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1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toorikud detaili (detailide) valmistamiseks;  </w:t>
      </w:r>
    </w:p>
    <w:p w14:paraId="00000031" w14:textId="77777777" w:rsidR="00F9270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1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rakised ja instrumendid, mille hulgast taotleja valib sobivad;</w:t>
      </w:r>
    </w:p>
    <w:p w14:paraId="00000032" w14:textId="77777777" w:rsidR="00F9270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1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taadeldud mõõtmisvahendid, mille hulgast taotleja valib sobivad;</w:t>
      </w:r>
    </w:p>
    <w:p w14:paraId="00000033" w14:textId="77777777" w:rsidR="00F9270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1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abivahendid, tulenevalt töö iseloomust;</w:t>
      </w:r>
    </w:p>
    <w:p w14:paraId="00000034" w14:textId="77777777" w:rsidR="00F9270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18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üldotstarbelised</w:t>
      </w:r>
      <w:proofErr w:type="spellEnd"/>
      <w:r>
        <w:rPr>
          <w:color w:val="000000"/>
          <w:sz w:val="24"/>
          <w:szCs w:val="24"/>
        </w:rPr>
        <w:t xml:space="preserve">- ja isikukaitsevahendid; </w:t>
      </w:r>
    </w:p>
    <w:p w14:paraId="00000035" w14:textId="77777777" w:rsidR="00F9270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1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detaili tööjoonise;</w:t>
      </w:r>
    </w:p>
    <w:p w14:paraId="00000036" w14:textId="77777777" w:rsidR="00F9270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1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mõõteprotokolli blankett, tolerantside tabelid.</w:t>
      </w:r>
    </w:p>
    <w:p w14:paraId="00000037" w14:textId="77777777" w:rsidR="00F92705" w:rsidRDefault="00F92705">
      <w:pPr>
        <w:spacing w:after="0" w:line="240" w:lineRule="auto"/>
        <w:jc w:val="both"/>
        <w:rPr>
          <w:sz w:val="24"/>
          <w:szCs w:val="24"/>
        </w:rPr>
      </w:pPr>
    </w:p>
    <w:p w14:paraId="00000038" w14:textId="77777777" w:rsidR="00F92705" w:rsidRDefault="00F92705">
      <w:pPr>
        <w:spacing w:after="0" w:line="240" w:lineRule="auto"/>
        <w:jc w:val="both"/>
        <w:rPr>
          <w:sz w:val="24"/>
          <w:szCs w:val="24"/>
        </w:rPr>
      </w:pPr>
    </w:p>
    <w:p w14:paraId="00000039" w14:textId="77777777" w:rsidR="00F92705" w:rsidRDefault="00000000">
      <w:pPr>
        <w:spacing w:after="0" w:line="240" w:lineRule="auto"/>
        <w:jc w:val="both"/>
      </w:pPr>
      <w:r>
        <w:rPr>
          <w:sz w:val="24"/>
          <w:szCs w:val="24"/>
        </w:rPr>
        <w:t>Enne kutseeksamit instrueeritakse taotlejaid eksami käigust.</w:t>
      </w:r>
    </w:p>
    <w:p w14:paraId="0000003A" w14:textId="77777777" w:rsidR="00F92705" w:rsidRDefault="00000000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Kolme tööpäeva jooksul</w:t>
      </w:r>
      <w:r>
        <w:t xml:space="preserve"> </w:t>
      </w:r>
      <w:r>
        <w:rPr>
          <w:sz w:val="24"/>
          <w:szCs w:val="24"/>
        </w:rPr>
        <w:t>peale kutseeksamit teeb hindamiskomisjon kutsekomisjonile ettepaneku taotlejatele kutse andmise/mitteandmise kohta, otsuse kutse andmise või andmata jätmise kohta teeb kutsekomisjon (kutseseadus § 18 lg 2 p 6). Kutse taotlejal on õigus kutsekomisjoni otsus vaidlustada haldusmenetluse seaduses sätestatud tingimustel ja korras.</w:t>
      </w:r>
    </w:p>
    <w:p w14:paraId="0000003B" w14:textId="77777777" w:rsidR="00F92705" w:rsidRDefault="00F92705">
      <w:pPr>
        <w:spacing w:after="0" w:line="240" w:lineRule="auto"/>
        <w:jc w:val="both"/>
        <w:rPr>
          <w:i/>
          <w:sz w:val="24"/>
          <w:szCs w:val="24"/>
        </w:rPr>
      </w:pPr>
    </w:p>
    <w:p w14:paraId="0000003C" w14:textId="77777777" w:rsidR="00F92705" w:rsidRDefault="00000000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1.2 Kutse CNC metallilõikepingi operaator, tase 4 taotlemisel hinnatakse järgmisi kompetentse:</w:t>
      </w:r>
    </w:p>
    <w:p w14:paraId="0000003D" w14:textId="77777777" w:rsidR="00F92705" w:rsidRDefault="00000000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B.3.1</w:t>
      </w:r>
      <w:r>
        <w:rPr>
          <w:sz w:val="24"/>
          <w:szCs w:val="24"/>
        </w:rPr>
        <w:tab/>
        <w:t>Töö ettevalmistamine</w:t>
      </w:r>
      <w:r>
        <w:rPr>
          <w:sz w:val="24"/>
          <w:szCs w:val="24"/>
        </w:rPr>
        <w:tab/>
      </w:r>
    </w:p>
    <w:p w14:paraId="0000003E" w14:textId="77777777" w:rsidR="00F92705" w:rsidRDefault="00000000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B.3.2</w:t>
      </w:r>
      <w:r>
        <w:rPr>
          <w:sz w:val="24"/>
          <w:szCs w:val="24"/>
        </w:rPr>
        <w:tab/>
        <w:t>Ohutusnõuete järgimine</w:t>
      </w:r>
      <w:r>
        <w:rPr>
          <w:sz w:val="24"/>
          <w:szCs w:val="24"/>
        </w:rPr>
        <w:tab/>
      </w:r>
    </w:p>
    <w:p w14:paraId="0000003F" w14:textId="77777777" w:rsidR="00F92705" w:rsidRDefault="00000000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B.3.3</w:t>
      </w:r>
      <w:r>
        <w:rPr>
          <w:sz w:val="24"/>
          <w:szCs w:val="24"/>
        </w:rPr>
        <w:tab/>
        <w:t>Regulaarsed hooldustööd</w:t>
      </w:r>
      <w:r>
        <w:rPr>
          <w:sz w:val="24"/>
          <w:szCs w:val="24"/>
        </w:rPr>
        <w:tab/>
      </w:r>
    </w:p>
    <w:p w14:paraId="00000040" w14:textId="77777777" w:rsidR="00F92705" w:rsidRDefault="00000000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B.3.4</w:t>
      </w:r>
      <w:r>
        <w:rPr>
          <w:sz w:val="24"/>
          <w:szCs w:val="24"/>
        </w:rPr>
        <w:tab/>
        <w:t>Käsitsi NC koodis juhtprogrammi koostamine</w:t>
      </w:r>
    </w:p>
    <w:p w14:paraId="00000041" w14:textId="77777777" w:rsidR="00F92705" w:rsidRDefault="00F92705">
      <w:pPr>
        <w:spacing w:after="0" w:line="240" w:lineRule="auto"/>
        <w:jc w:val="both"/>
        <w:rPr>
          <w:sz w:val="24"/>
          <w:szCs w:val="24"/>
        </w:rPr>
      </w:pPr>
    </w:p>
    <w:p w14:paraId="00000042" w14:textId="77777777" w:rsidR="00F92705" w:rsidRDefault="00000000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Valitavad kompetentsid:</w:t>
      </w:r>
    </w:p>
    <w:p w14:paraId="00000043" w14:textId="77777777" w:rsidR="00F92705" w:rsidRDefault="00000000">
      <w:pPr>
        <w:spacing w:after="0" w:line="240" w:lineRule="auto"/>
        <w:jc w:val="both"/>
        <w:rPr>
          <w:sz w:val="24"/>
          <w:szCs w:val="24"/>
        </w:rPr>
      </w:pPr>
      <w:sdt>
        <w:sdtPr>
          <w:tag w:val="goog_rdk_0"/>
          <w:id w:val="-1362739639"/>
        </w:sdtPr>
        <w:sdtContent/>
      </w:sdt>
      <w:r>
        <w:rPr>
          <w:sz w:val="24"/>
          <w:szCs w:val="24"/>
        </w:rPr>
        <w:t xml:space="preserve">CNC freespingi operaator, tase 4 seotud kompetentsid: </w:t>
      </w:r>
    </w:p>
    <w:p w14:paraId="00000044" w14:textId="77777777" w:rsidR="00F92705" w:rsidRDefault="00000000">
      <w:pPr>
        <w:spacing w:after="0" w:line="240" w:lineRule="auto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B.3.5 Detailide töötlemine käsijuhtimisega ja CNC freespingil</w:t>
      </w:r>
    </w:p>
    <w:p w14:paraId="00000045" w14:textId="77777777" w:rsidR="00F92705" w:rsidRDefault="00F92705">
      <w:pPr>
        <w:spacing w:after="0" w:line="240" w:lineRule="auto"/>
        <w:ind w:left="720"/>
        <w:jc w:val="both"/>
        <w:rPr>
          <w:sz w:val="24"/>
          <w:szCs w:val="24"/>
        </w:rPr>
      </w:pPr>
    </w:p>
    <w:p w14:paraId="00000046" w14:textId="77777777" w:rsidR="00F92705" w:rsidRDefault="00000000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CNC treipingi operaator, tase 4 seotud kompetentsid:</w:t>
      </w:r>
    </w:p>
    <w:p w14:paraId="00000047" w14:textId="77777777" w:rsidR="00F92705" w:rsidRDefault="00000000">
      <w:pPr>
        <w:numPr>
          <w:ilvl w:val="0"/>
          <w:numId w:val="4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B.3.6</w:t>
      </w:r>
      <w:r>
        <w:rPr>
          <w:sz w:val="24"/>
          <w:szCs w:val="24"/>
        </w:rPr>
        <w:tab/>
        <w:t>Detailide töötlemine käsijuhtimisega ja CNC treipingil</w:t>
      </w:r>
    </w:p>
    <w:p w14:paraId="00000048" w14:textId="77777777" w:rsidR="00F92705" w:rsidRDefault="00F92705">
      <w:pPr>
        <w:spacing w:after="0" w:line="240" w:lineRule="auto"/>
        <w:jc w:val="both"/>
        <w:rPr>
          <w:sz w:val="24"/>
          <w:szCs w:val="24"/>
        </w:rPr>
      </w:pPr>
    </w:p>
    <w:p w14:paraId="00000049" w14:textId="77777777" w:rsidR="00F92705" w:rsidRDefault="00F92705">
      <w:pPr>
        <w:spacing w:after="0" w:line="240" w:lineRule="auto"/>
        <w:jc w:val="both"/>
        <w:rPr>
          <w:i/>
          <w:sz w:val="24"/>
          <w:szCs w:val="24"/>
        </w:rPr>
      </w:pPr>
    </w:p>
    <w:p w14:paraId="0000004A" w14:textId="77777777" w:rsidR="00F92705" w:rsidRDefault="00000000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1.2.1 </w:t>
      </w:r>
      <w:proofErr w:type="spellStart"/>
      <w:r>
        <w:rPr>
          <w:sz w:val="24"/>
          <w:szCs w:val="24"/>
        </w:rPr>
        <w:t>Üldoskusi</w:t>
      </w:r>
      <w:proofErr w:type="spellEnd"/>
      <w:r>
        <w:rPr>
          <w:sz w:val="24"/>
          <w:szCs w:val="24"/>
        </w:rPr>
        <w:t xml:space="preserve"> hinnatakse integreeritult teiste kompetentside hindamisel.</w:t>
      </w:r>
    </w:p>
    <w:p w14:paraId="0000004B" w14:textId="77777777" w:rsidR="00F92705" w:rsidRDefault="00F92705">
      <w:pPr>
        <w:spacing w:after="0" w:line="240" w:lineRule="auto"/>
        <w:jc w:val="both"/>
        <w:rPr>
          <w:sz w:val="24"/>
          <w:szCs w:val="24"/>
        </w:rPr>
      </w:pPr>
    </w:p>
    <w:p w14:paraId="0000004C" w14:textId="77777777" w:rsidR="00F92705" w:rsidRDefault="00000000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Hindamiskomisjoni ettepanek kutse andmise või mitteandmise kohta kujuneb kogu hindamis-protsessi läbimise järel.</w:t>
      </w:r>
    </w:p>
    <w:p w14:paraId="0000004D" w14:textId="77777777" w:rsidR="00F92705" w:rsidRDefault="00F92705">
      <w:pPr>
        <w:tabs>
          <w:tab w:val="left" w:pos="6960"/>
          <w:tab w:val="right" w:pos="9072"/>
        </w:tabs>
        <w:spacing w:after="0" w:line="240" w:lineRule="auto"/>
        <w:rPr>
          <w:b/>
          <w:color w:val="0070C0"/>
          <w:sz w:val="24"/>
          <w:szCs w:val="24"/>
        </w:rPr>
      </w:pPr>
    </w:p>
    <w:p w14:paraId="0000004F" w14:textId="77777777" w:rsidR="00F92705" w:rsidRDefault="00F92705">
      <w:pPr>
        <w:spacing w:after="0" w:line="240" w:lineRule="auto"/>
        <w:rPr>
          <w:b/>
          <w:color w:val="0070C0"/>
          <w:sz w:val="24"/>
          <w:szCs w:val="24"/>
        </w:rPr>
      </w:pPr>
    </w:p>
    <w:p w14:paraId="00000050" w14:textId="77777777" w:rsidR="00F92705" w:rsidRDefault="00F92705">
      <w:pPr>
        <w:spacing w:after="0" w:line="240" w:lineRule="auto"/>
        <w:rPr>
          <w:b/>
          <w:color w:val="0070C0"/>
          <w:sz w:val="24"/>
          <w:szCs w:val="24"/>
        </w:rPr>
      </w:pPr>
    </w:p>
    <w:p w14:paraId="00000051" w14:textId="77777777" w:rsidR="00F92705" w:rsidRDefault="00000000">
      <w:pPr>
        <w:numPr>
          <w:ilvl w:val="0"/>
          <w:numId w:val="8"/>
        </w:numPr>
        <w:tabs>
          <w:tab w:val="left" w:pos="284"/>
          <w:tab w:val="left" w:pos="426"/>
        </w:tabs>
        <w:spacing w:after="0" w:line="240" w:lineRule="auto"/>
        <w:ind w:left="709" w:hanging="720"/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>Hindamismeetodid ja nende kirjeldus</w:t>
      </w:r>
    </w:p>
    <w:p w14:paraId="00000052" w14:textId="77777777" w:rsidR="00F92705" w:rsidRDefault="00F92705">
      <w:pPr>
        <w:spacing w:after="0" w:line="240" w:lineRule="auto"/>
        <w:rPr>
          <w:sz w:val="24"/>
          <w:szCs w:val="24"/>
        </w:rPr>
      </w:pPr>
    </w:p>
    <w:p w14:paraId="00000053" w14:textId="17FC070E" w:rsidR="00F92705" w:rsidRPr="00612550" w:rsidRDefault="00000000" w:rsidP="0061255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sz w:val="24"/>
          <w:szCs w:val="24"/>
        </w:rPr>
        <w:t>2.</w:t>
      </w:r>
      <w:r w:rsidR="00612550">
        <w:rPr>
          <w:sz w:val="24"/>
          <w:szCs w:val="24"/>
        </w:rPr>
        <w:t>1</w:t>
      </w:r>
      <w:r w:rsidR="006125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sz w:val="24"/>
          <w:szCs w:val="24"/>
        </w:rPr>
        <w:t>Teoreetiliste teadmiste test koosneb 40 st erineva raskusastmega küsimusest. Sõltuvalt küsimuse raskusastmest hinnatakse vastust kas ühe või kahe punktiga.</w:t>
      </w:r>
    </w:p>
    <w:p w14:paraId="00000054" w14:textId="77777777" w:rsidR="00F92705" w:rsidRDefault="0000000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- 25 küsimust käsitlevad üldisi teadmisi </w:t>
      </w:r>
    </w:p>
    <w:p w14:paraId="00000055" w14:textId="77777777" w:rsidR="00F92705" w:rsidRDefault="0000000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- 15 küsimust käsitlevad tehnoloogiaga seotud spetsiifilisi teadmisi</w:t>
      </w:r>
    </w:p>
    <w:p w14:paraId="00000056" w14:textId="77777777" w:rsidR="00F92705" w:rsidRDefault="00F92705">
      <w:pPr>
        <w:spacing w:after="0" w:line="240" w:lineRule="auto"/>
        <w:rPr>
          <w:sz w:val="24"/>
          <w:szCs w:val="24"/>
        </w:rPr>
      </w:pPr>
    </w:p>
    <w:p w14:paraId="00000057" w14:textId="77777777" w:rsidR="00F92705" w:rsidRDefault="0000000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Testi positiivseks sooritamiseks peab taotleja õigesti vastama vähemalt 60%le (15) üldiste teadmistega seotud küsimustele ja vähemalt 60%le (9) tehnoloogiaga seotud spetsiifilistele küsimustele.</w:t>
      </w:r>
    </w:p>
    <w:p w14:paraId="00000058" w14:textId="77777777" w:rsidR="00F92705" w:rsidRDefault="0000000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Testi sooritamiseks ette nähtud aeg on 60 minutit. </w:t>
      </w:r>
    </w:p>
    <w:p w14:paraId="43845DF2" w14:textId="77777777" w:rsidR="00612550" w:rsidRDefault="00612550">
      <w:pPr>
        <w:spacing w:after="0" w:line="240" w:lineRule="auto"/>
        <w:rPr>
          <w:sz w:val="24"/>
          <w:szCs w:val="24"/>
        </w:rPr>
      </w:pPr>
    </w:p>
    <w:p w14:paraId="49B71CDC" w14:textId="50754B7E" w:rsidR="00612550" w:rsidRPr="00612550" w:rsidRDefault="00612550" w:rsidP="00612550">
      <w:pPr>
        <w:spacing w:after="0" w:line="240" w:lineRule="auto"/>
        <w:rPr>
          <w:sz w:val="24"/>
          <w:szCs w:val="24"/>
        </w:rPr>
      </w:pPr>
      <w:r w:rsidRPr="00612550">
        <w:rPr>
          <w:sz w:val="24"/>
          <w:szCs w:val="24"/>
        </w:rPr>
        <w:t xml:space="preserve">Lubatud kasutada piirhälvete tabeleid elektroonilisel ja paberkujul. Testi juurde kuulub programmeerimise ülesanne (15-20 min). </w:t>
      </w:r>
      <w:r w:rsidR="0045018B" w:rsidRPr="0045018B">
        <w:rPr>
          <w:sz w:val="24"/>
          <w:szCs w:val="24"/>
        </w:rPr>
        <w:t>Ta saab (paberil) olemasolevast programmist lõigu formaadis A4, mida ta peab oskama lugeda ja mõista. Vastata tuleb sisulistele  küsimustele.</w:t>
      </w:r>
    </w:p>
    <w:p w14:paraId="00000059" w14:textId="77777777" w:rsidR="00F92705" w:rsidRDefault="00F92705">
      <w:pPr>
        <w:spacing w:after="0" w:line="240" w:lineRule="auto"/>
        <w:rPr>
          <w:sz w:val="24"/>
          <w:szCs w:val="24"/>
        </w:rPr>
      </w:pPr>
    </w:p>
    <w:p w14:paraId="0000005A" w14:textId="77777777" w:rsidR="00F92705" w:rsidRDefault="00F92705">
      <w:pPr>
        <w:spacing w:after="0" w:line="240" w:lineRule="auto"/>
        <w:rPr>
          <w:sz w:val="24"/>
          <w:szCs w:val="24"/>
        </w:rPr>
      </w:pPr>
    </w:p>
    <w:p w14:paraId="0000005B" w14:textId="77777777" w:rsidR="00F92705" w:rsidRDefault="0000000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2.2 Praktiline proovitöö </w:t>
      </w:r>
    </w:p>
    <w:p w14:paraId="4149C8D9" w14:textId="77777777" w:rsidR="0045018B" w:rsidRPr="0045018B" w:rsidRDefault="0045018B" w:rsidP="0045018B">
      <w:pPr>
        <w:spacing w:after="0" w:line="240" w:lineRule="auto"/>
        <w:rPr>
          <w:sz w:val="24"/>
          <w:szCs w:val="24"/>
        </w:rPr>
      </w:pPr>
      <w:r w:rsidRPr="0045018B">
        <w:rPr>
          <w:sz w:val="24"/>
          <w:szCs w:val="24"/>
        </w:rPr>
        <w:t>Praktilise tööülesandega selgitatakse välja kutse taotleja käeliste oskuste tase ning see, kas ja kuidas ta oma teoreetilisi teadmisi praktikas kasutada oskab.</w:t>
      </w:r>
    </w:p>
    <w:p w14:paraId="0000005C" w14:textId="77777777" w:rsidR="00F92705" w:rsidRDefault="00F92705">
      <w:pPr>
        <w:spacing w:after="0" w:line="240" w:lineRule="auto"/>
        <w:rPr>
          <w:sz w:val="24"/>
          <w:szCs w:val="24"/>
        </w:rPr>
      </w:pPr>
    </w:p>
    <w:p w14:paraId="00000061" w14:textId="380C34EA" w:rsidR="00F92705" w:rsidRPr="00612550" w:rsidRDefault="00000000" w:rsidP="0061255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  <w:r w:rsidRPr="00612550">
        <w:rPr>
          <w:rFonts w:asciiTheme="minorHAnsi" w:eastAsia="Times New Roman" w:hAnsiTheme="minorHAnsi" w:cstheme="minorHAnsi"/>
          <w:b/>
          <w:color w:val="000000"/>
          <w:sz w:val="24"/>
          <w:szCs w:val="24"/>
        </w:rPr>
        <w:t>P</w:t>
      </w:r>
      <w:r w:rsidR="0045018B">
        <w:rPr>
          <w:rFonts w:asciiTheme="minorHAnsi" w:eastAsia="Times New Roman" w:hAnsiTheme="minorHAnsi" w:cstheme="minorHAnsi"/>
          <w:b/>
          <w:color w:val="000000"/>
          <w:sz w:val="24"/>
          <w:szCs w:val="24"/>
        </w:rPr>
        <w:t>raktiline töö</w:t>
      </w:r>
      <w:r w:rsidRPr="00612550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sooritatakse CNC tööpingil. Taotleja peab järgima ohutu töötamise nõudeid.</w:t>
      </w:r>
    </w:p>
    <w:p w14:paraId="00000062" w14:textId="77777777" w:rsidR="00F92705" w:rsidRPr="00612550" w:rsidRDefault="00000000" w:rsidP="0045018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  <w:r w:rsidRPr="00612550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Kõikidel taotlejatel on töötlemiseks samasugused detailid. </w:t>
      </w:r>
    </w:p>
    <w:p w14:paraId="00000063" w14:textId="77777777" w:rsidR="00F92705" w:rsidRPr="006D1FAF" w:rsidRDefault="00000000" w:rsidP="0045018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  <w:r w:rsidRPr="006D1FAF">
        <w:rPr>
          <w:rFonts w:asciiTheme="minorHAnsi" w:eastAsia="Times New Roman" w:hAnsiTheme="minorHAnsi" w:cstheme="minorHAnsi"/>
          <w:color w:val="000000"/>
          <w:sz w:val="24"/>
          <w:szCs w:val="24"/>
        </w:rPr>
        <w:t>Tööde hindamise järjekorra otsustab hindamiskomisjon kohapeal.</w:t>
      </w:r>
    </w:p>
    <w:p w14:paraId="276324DB" w14:textId="77777777" w:rsidR="006D1FAF" w:rsidRDefault="006D1FAF" w:rsidP="006D1F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</w:p>
    <w:p w14:paraId="43B026D9" w14:textId="77777777" w:rsidR="006D1FAF" w:rsidRDefault="006D1FAF" w:rsidP="006D1F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b/>
          <w:sz w:val="24"/>
          <w:szCs w:val="24"/>
        </w:rPr>
      </w:pPr>
      <w:r w:rsidRPr="006D1FAF">
        <w:rPr>
          <w:rFonts w:asciiTheme="minorHAnsi" w:eastAsia="Times New Roman" w:hAnsiTheme="minorHAnsi" w:cstheme="minorHAnsi"/>
          <w:sz w:val="24"/>
          <w:szCs w:val="24"/>
        </w:rPr>
        <w:t>Taotleja töötleb detaili CNC pingil, millesse on ette laetud programm ja tehtud eelseadistused (</w:t>
      </w:r>
      <w:r>
        <w:rPr>
          <w:rFonts w:asciiTheme="minorHAnsi" w:eastAsia="Times New Roman" w:hAnsiTheme="minorHAnsi" w:cstheme="minorHAnsi"/>
          <w:sz w:val="24"/>
          <w:szCs w:val="24"/>
        </w:rPr>
        <w:t>3</w:t>
      </w:r>
      <w:r w:rsidRPr="006D1FAF">
        <w:rPr>
          <w:rFonts w:asciiTheme="minorHAnsi" w:eastAsia="Times New Roman" w:hAnsiTheme="minorHAnsi" w:cstheme="minorHAnsi"/>
          <w:sz w:val="24"/>
          <w:szCs w:val="24"/>
        </w:rPr>
        <w:t>0 min).</w:t>
      </w:r>
      <w:r>
        <w:rPr>
          <w:rFonts w:asciiTheme="minorHAnsi" w:eastAsia="Times New Roman" w:hAnsiTheme="minorHAnsi" w:cstheme="minorHAnsi"/>
          <w:b/>
          <w:sz w:val="24"/>
          <w:szCs w:val="24"/>
        </w:rPr>
        <w:t xml:space="preserve"> </w:t>
      </w:r>
    </w:p>
    <w:p w14:paraId="00000066" w14:textId="2A1D5E1C" w:rsidR="00F92705" w:rsidRPr="00612550" w:rsidRDefault="00000000" w:rsidP="006D1F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  <w:r w:rsidRPr="00612550">
        <w:rPr>
          <w:rFonts w:asciiTheme="minorHAnsi" w:eastAsia="Times New Roman" w:hAnsiTheme="minorHAnsi" w:cstheme="minorHAnsi"/>
          <w:color w:val="000000"/>
          <w:sz w:val="24"/>
          <w:szCs w:val="24"/>
        </w:rPr>
        <w:t>Taotleja:</w:t>
      </w:r>
    </w:p>
    <w:p w14:paraId="00000067" w14:textId="77777777" w:rsidR="00F92705" w:rsidRPr="00612550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hanging="360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  <w:r w:rsidRPr="00612550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leiab seadme mälust õige programmi, kontrollib tööriistade vastavust programmile ja tööriistade seadistused; </w:t>
      </w:r>
    </w:p>
    <w:p w14:paraId="00000068" w14:textId="77777777" w:rsidR="00F92705" w:rsidRPr="00612550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hanging="360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  <w:r w:rsidRPr="00612550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määrab ning rakendab töötlemiseks vajaliku </w:t>
      </w:r>
      <w:proofErr w:type="spellStart"/>
      <w:r w:rsidRPr="00612550">
        <w:rPr>
          <w:rFonts w:asciiTheme="minorHAnsi" w:eastAsia="Times New Roman" w:hAnsiTheme="minorHAnsi" w:cstheme="minorHAnsi"/>
          <w:color w:val="000000"/>
          <w:sz w:val="24"/>
          <w:szCs w:val="24"/>
        </w:rPr>
        <w:t>OFFSETi</w:t>
      </w:r>
      <w:proofErr w:type="spellEnd"/>
      <w:r w:rsidRPr="00612550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; </w:t>
      </w:r>
    </w:p>
    <w:p w14:paraId="00000069" w14:textId="77777777" w:rsidR="00F92705" w:rsidRPr="00612550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hanging="360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  <w:r w:rsidRPr="00612550">
        <w:rPr>
          <w:rFonts w:asciiTheme="minorHAnsi" w:eastAsia="Times New Roman" w:hAnsiTheme="minorHAnsi" w:cstheme="minorHAnsi"/>
          <w:color w:val="000000"/>
          <w:sz w:val="24"/>
          <w:szCs w:val="24"/>
        </w:rPr>
        <w:t>paigaldab tööriistahoidikusse hindamiskomisjoni määratud enamtöötava instrumendi;</w:t>
      </w:r>
    </w:p>
    <w:p w14:paraId="0000006A" w14:textId="77777777" w:rsidR="00F92705" w:rsidRPr="00612550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hanging="360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  <w:r w:rsidRPr="00612550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teeb tööriista parameetrita määratlemise: mõõdab ja sisestab saadud tulemuse OFFSET tabelisse, seadistab detaili nullpunkti; </w:t>
      </w:r>
    </w:p>
    <w:p w14:paraId="0000006B" w14:textId="77777777" w:rsidR="00F92705" w:rsidRPr="00612550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hanging="360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  <w:r w:rsidRPr="00612550">
        <w:rPr>
          <w:rFonts w:asciiTheme="minorHAnsi" w:eastAsia="Times New Roman" w:hAnsiTheme="minorHAnsi" w:cstheme="minorHAnsi"/>
          <w:color w:val="000000"/>
          <w:sz w:val="24"/>
          <w:szCs w:val="24"/>
        </w:rPr>
        <w:t>võimalusel kontrollib programmi õigsust simulatsiooni teel, esitab tulemuse hindamiskomisjonile;</w:t>
      </w:r>
    </w:p>
    <w:p w14:paraId="0000006C" w14:textId="77777777" w:rsidR="00F92705" w:rsidRPr="00612550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hanging="360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  <w:r w:rsidRPr="00612550">
        <w:rPr>
          <w:rFonts w:asciiTheme="minorHAnsi" w:eastAsia="Times New Roman" w:hAnsiTheme="minorHAnsi" w:cstheme="minorHAnsi"/>
          <w:color w:val="000000"/>
          <w:sz w:val="24"/>
          <w:szCs w:val="24"/>
        </w:rPr>
        <w:t>teostab detaili töötlemise ja kannab saadud detaili mõõdud mõõteprotokolli.</w:t>
      </w:r>
    </w:p>
    <w:p w14:paraId="0000006D" w14:textId="77777777" w:rsidR="00F92705" w:rsidRPr="00612550" w:rsidRDefault="00F9270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644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</w:p>
    <w:p w14:paraId="0000006E" w14:textId="77777777" w:rsidR="00F92705" w:rsidRPr="006D1FAF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  <w:r w:rsidRPr="006D1FAF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Treitaval detailil peaks olema vähemalt 2 astet, vastavalt IT10 ja IT12, soon, keere, raadiusega üleminek, koonus, ava ja töötlus peaks lõppema detaili </w:t>
      </w:r>
      <w:proofErr w:type="spellStart"/>
      <w:r w:rsidRPr="006D1FAF">
        <w:rPr>
          <w:rFonts w:asciiTheme="minorHAnsi" w:eastAsia="Times New Roman" w:hAnsiTheme="minorHAnsi" w:cstheme="minorHAnsi"/>
          <w:color w:val="000000"/>
          <w:sz w:val="24"/>
          <w:szCs w:val="24"/>
        </w:rPr>
        <w:t>mahalõikamisega</w:t>
      </w:r>
      <w:proofErr w:type="spellEnd"/>
      <w:r w:rsidRPr="006D1FAF">
        <w:rPr>
          <w:rFonts w:asciiTheme="minorHAnsi" w:eastAsia="Times New Roman" w:hAnsiTheme="minorHAnsi" w:cstheme="minorHAnsi"/>
          <w:color w:val="000000"/>
          <w:sz w:val="24"/>
          <w:szCs w:val="24"/>
        </w:rPr>
        <w:t>.</w:t>
      </w:r>
    </w:p>
    <w:p w14:paraId="0000006F" w14:textId="77777777" w:rsidR="00F92705" w:rsidRPr="006D1FAF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  <w:r w:rsidRPr="006D1FAF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Freesitaval detailil peaks olema pealispinna töötlemine, </w:t>
      </w:r>
      <w:proofErr w:type="spellStart"/>
      <w:r w:rsidRPr="006D1FAF">
        <w:rPr>
          <w:rFonts w:asciiTheme="minorHAnsi" w:eastAsia="Times New Roman" w:hAnsiTheme="minorHAnsi" w:cstheme="minorHAnsi"/>
          <w:color w:val="000000"/>
          <w:sz w:val="24"/>
          <w:szCs w:val="24"/>
        </w:rPr>
        <w:t>väliskontuur</w:t>
      </w:r>
      <w:proofErr w:type="spellEnd"/>
      <w:r w:rsidRPr="006D1FAF">
        <w:rPr>
          <w:rFonts w:asciiTheme="minorHAnsi" w:eastAsia="Times New Roman" w:hAnsiTheme="minorHAnsi" w:cstheme="minorHAnsi"/>
          <w:color w:val="000000"/>
          <w:sz w:val="24"/>
          <w:szCs w:val="24"/>
        </w:rPr>
        <w:t>, avatud tasku (</w:t>
      </w:r>
      <w:proofErr w:type="spellStart"/>
      <w:r w:rsidRPr="006D1FAF">
        <w:rPr>
          <w:rFonts w:asciiTheme="minorHAnsi" w:eastAsia="Times New Roman" w:hAnsiTheme="minorHAnsi" w:cstheme="minorHAnsi"/>
          <w:color w:val="000000"/>
          <w:sz w:val="24"/>
          <w:szCs w:val="24"/>
        </w:rPr>
        <w:t>sisekontuur</w:t>
      </w:r>
      <w:proofErr w:type="spellEnd"/>
      <w:r w:rsidRPr="006D1FAF">
        <w:rPr>
          <w:rFonts w:asciiTheme="minorHAnsi" w:eastAsia="Times New Roman" w:hAnsiTheme="minorHAnsi" w:cstheme="minorHAnsi"/>
          <w:color w:val="000000"/>
          <w:sz w:val="24"/>
          <w:szCs w:val="24"/>
        </w:rPr>
        <w:t>), vähemalt üks ava keermega. Vähemalt kaks mõõdet IT12, ülejäänud IT14.</w:t>
      </w:r>
    </w:p>
    <w:p w14:paraId="00000070" w14:textId="77777777" w:rsidR="00F92705" w:rsidRPr="006D1FAF" w:rsidRDefault="00000000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6D1FAF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00000071" w14:textId="77777777" w:rsidR="00F92705" w:rsidRPr="006D1FAF" w:rsidRDefault="00000000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6D1FAF">
        <w:rPr>
          <w:rFonts w:asciiTheme="minorHAnsi" w:hAnsiTheme="minorHAnsi" w:cstheme="minorHAnsi"/>
          <w:sz w:val="24"/>
          <w:szCs w:val="24"/>
        </w:rPr>
        <w:t>Praktiline töö loetakse sooritatuks, kui taotleja on tõendatud hindamislehel toodud kompetentsid.</w:t>
      </w:r>
    </w:p>
    <w:p w14:paraId="00871198" w14:textId="77777777" w:rsidR="006D1FAF" w:rsidRDefault="006D1FAF" w:rsidP="006D1F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426"/>
        </w:tabs>
        <w:jc w:val="both"/>
        <w:rPr>
          <w:rFonts w:asciiTheme="minorHAnsi" w:hAnsiTheme="minorHAnsi" w:cstheme="minorHAnsi"/>
          <w:sz w:val="24"/>
          <w:szCs w:val="24"/>
        </w:rPr>
      </w:pPr>
    </w:p>
    <w:p w14:paraId="00000079" w14:textId="5E86AB65" w:rsidR="00F92705" w:rsidRPr="006D1FAF" w:rsidRDefault="006D1FAF" w:rsidP="006D1FAF">
      <w:pPr>
        <w:pStyle w:val="ListParagraph"/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426"/>
        </w:tabs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6D1FAF">
        <w:rPr>
          <w:rFonts w:asciiTheme="minorHAnsi" w:hAnsiTheme="minorHAnsi" w:cstheme="minorHAnsi"/>
          <w:bCs/>
          <w:color w:val="000000"/>
          <w:sz w:val="24"/>
          <w:szCs w:val="24"/>
        </w:rPr>
        <w:t>Vestlus hindamiskomisjoniga</w:t>
      </w:r>
      <w:r>
        <w:rPr>
          <w:rFonts w:asciiTheme="minorHAnsi" w:hAnsiTheme="minorHAnsi" w:cstheme="minorHAnsi"/>
          <w:bCs/>
          <w:color w:val="000000"/>
          <w:sz w:val="24"/>
          <w:szCs w:val="24"/>
        </w:rPr>
        <w:t>,</w:t>
      </w:r>
      <w:r w:rsidRPr="006D1FAF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 </w:t>
      </w:r>
      <w:r w:rsidRPr="006D1FAF">
        <w:rPr>
          <w:rFonts w:asciiTheme="minorHAnsi" w:hAnsiTheme="minorHAnsi" w:cstheme="minorHAnsi"/>
          <w:bCs/>
          <w:color w:val="000000"/>
          <w:sz w:val="24"/>
          <w:szCs w:val="24"/>
        </w:rPr>
        <w:t>min 2 liiget (5-10 min):</w:t>
      </w:r>
      <w:r w:rsidRPr="006D1FAF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 </w:t>
      </w:r>
      <w:r w:rsidRPr="006D1FAF">
        <w:rPr>
          <w:rFonts w:asciiTheme="minorHAnsi" w:hAnsiTheme="minorHAnsi" w:cstheme="minorHAnsi"/>
          <w:color w:val="000000"/>
          <w:sz w:val="24"/>
          <w:szCs w:val="24"/>
        </w:rPr>
        <w:t xml:space="preserve">taotleja näitab õigeid arusaamu detailide töötlemisest: </w:t>
      </w:r>
      <w:sdt>
        <w:sdtPr>
          <w:tag w:val="goog_rdk_1"/>
          <w:id w:val="-669724080"/>
        </w:sdtPr>
        <w:sdtContent/>
      </w:sdt>
      <w:r w:rsidRPr="006D1FAF">
        <w:rPr>
          <w:rFonts w:asciiTheme="minorHAnsi" w:hAnsiTheme="minorHAnsi" w:cstheme="minorHAnsi"/>
          <w:color w:val="000000"/>
          <w:sz w:val="24"/>
          <w:szCs w:val="24"/>
        </w:rPr>
        <w:t>selgitab kõrvakallete esinemise põhjused ja toob välja meetmed kõrvalekallete kõrvaldamiseks (seadistuse/programmi  muutmine jm), ohutusnõuete jälgimine, CNC pingi tööle</w:t>
      </w:r>
      <w:r w:rsidRPr="006D1FAF">
        <w:rPr>
          <w:rFonts w:asciiTheme="minorHAnsi" w:hAnsiTheme="minorHAnsi" w:cstheme="minorHAnsi"/>
          <w:sz w:val="24"/>
          <w:szCs w:val="24"/>
        </w:rPr>
        <w:t xml:space="preserve"> panek</w:t>
      </w:r>
      <w:r w:rsidRPr="006D1FAF">
        <w:rPr>
          <w:rFonts w:asciiTheme="minorHAnsi" w:hAnsiTheme="minorHAnsi" w:cstheme="minorHAnsi"/>
          <w:color w:val="000000"/>
          <w:sz w:val="24"/>
          <w:szCs w:val="24"/>
        </w:rPr>
        <w:t xml:space="preserve">. </w:t>
      </w:r>
    </w:p>
    <w:p w14:paraId="0000007A" w14:textId="77777777" w:rsidR="00F92705" w:rsidRDefault="00000000">
      <w:pPr>
        <w:numPr>
          <w:ilvl w:val="0"/>
          <w:numId w:val="8"/>
        </w:numPr>
        <w:tabs>
          <w:tab w:val="left" w:pos="284"/>
          <w:tab w:val="left" w:pos="426"/>
        </w:tabs>
        <w:spacing w:after="0" w:line="240" w:lineRule="auto"/>
        <w:ind w:left="709" w:hanging="720"/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lastRenderedPageBreak/>
        <w:t>Hindamiskriteeriumid</w:t>
      </w:r>
    </w:p>
    <w:p w14:paraId="0000007B" w14:textId="77777777" w:rsidR="00F92705" w:rsidRDefault="00F92705">
      <w:pPr>
        <w:spacing w:after="0" w:line="240" w:lineRule="auto"/>
        <w:rPr>
          <w:sz w:val="24"/>
          <w:szCs w:val="24"/>
        </w:rPr>
      </w:pPr>
    </w:p>
    <w:tbl>
      <w:tblPr>
        <w:tblStyle w:val="a"/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4"/>
        <w:gridCol w:w="4252"/>
        <w:gridCol w:w="4536"/>
      </w:tblGrid>
      <w:tr w:rsidR="00F92705" w14:paraId="0F7EADFE" w14:textId="77777777">
        <w:tc>
          <w:tcPr>
            <w:tcW w:w="4786" w:type="dxa"/>
            <w:gridSpan w:val="2"/>
            <w:shd w:val="clear" w:color="auto" w:fill="auto"/>
          </w:tcPr>
          <w:p w14:paraId="0000007C" w14:textId="77777777" w:rsidR="00F92705" w:rsidRDefault="00000000">
            <w:pPr>
              <w:spacing w:after="0" w:line="240" w:lineRule="auto"/>
              <w:rPr>
                <w:b/>
                <w:color w:val="0070C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Tegevusnäitaja/hindamiskriteerium kutsestandardist</w:t>
            </w:r>
          </w:p>
        </w:tc>
        <w:tc>
          <w:tcPr>
            <w:tcW w:w="4536" w:type="dxa"/>
            <w:shd w:val="clear" w:color="auto" w:fill="auto"/>
          </w:tcPr>
          <w:p w14:paraId="0000007E" w14:textId="77777777" w:rsidR="00F92705" w:rsidRDefault="00000000">
            <w:pPr>
              <w:spacing w:after="0" w:line="240" w:lineRule="auto"/>
              <w:rPr>
                <w:b/>
                <w:color w:val="0070C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Tõendamise viis (mida teeb kutseeksamil)</w:t>
            </w:r>
          </w:p>
        </w:tc>
      </w:tr>
      <w:tr w:rsidR="00F92705" w14:paraId="09E5A0CD" w14:textId="77777777">
        <w:tc>
          <w:tcPr>
            <w:tcW w:w="9322" w:type="dxa"/>
            <w:gridSpan w:val="3"/>
            <w:shd w:val="clear" w:color="auto" w:fill="auto"/>
          </w:tcPr>
          <w:p w14:paraId="0000007F" w14:textId="77777777" w:rsidR="00F92705" w:rsidRDefault="00000000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B.3.1</w:t>
            </w:r>
            <w:r>
              <w:rPr>
                <w:b/>
                <w:sz w:val="24"/>
                <w:szCs w:val="24"/>
              </w:rPr>
              <w:tab/>
              <w:t>Töö ettevalmistamine</w:t>
            </w:r>
          </w:p>
        </w:tc>
      </w:tr>
      <w:tr w:rsidR="00F92705" w14:paraId="49567C70" w14:textId="77777777">
        <w:tc>
          <w:tcPr>
            <w:tcW w:w="534" w:type="dxa"/>
            <w:shd w:val="clear" w:color="auto" w:fill="auto"/>
          </w:tcPr>
          <w:p w14:paraId="00000082" w14:textId="77777777" w:rsidR="00F92705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4252" w:type="dxa"/>
            <w:shd w:val="clear" w:color="auto" w:fill="auto"/>
          </w:tcPr>
          <w:p w14:paraId="00000083" w14:textId="77777777" w:rsidR="00F92705" w:rsidRDefault="000000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Leiab tehnilisest dokumentatsioonist tööülesande täitmiseks vajaliku teabe;</w:t>
            </w:r>
            <w:r>
              <w:rPr>
                <w:sz w:val="24"/>
                <w:szCs w:val="24"/>
              </w:rPr>
              <w:br/>
            </w:r>
          </w:p>
        </w:tc>
        <w:tc>
          <w:tcPr>
            <w:tcW w:w="4536" w:type="dxa"/>
            <w:shd w:val="clear" w:color="auto" w:fill="auto"/>
          </w:tcPr>
          <w:p w14:paraId="00000084" w14:textId="77777777" w:rsidR="00F92705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Praktiline töö</w:t>
            </w:r>
          </w:p>
        </w:tc>
      </w:tr>
      <w:tr w:rsidR="00F92705" w14:paraId="361D2FB4" w14:textId="77777777">
        <w:tc>
          <w:tcPr>
            <w:tcW w:w="534" w:type="dxa"/>
            <w:shd w:val="clear" w:color="auto" w:fill="auto"/>
          </w:tcPr>
          <w:p w14:paraId="00000085" w14:textId="77777777" w:rsidR="00F92705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4252" w:type="dxa"/>
            <w:shd w:val="clear" w:color="auto" w:fill="auto"/>
          </w:tcPr>
          <w:p w14:paraId="00000086" w14:textId="77777777" w:rsidR="00F92705" w:rsidRDefault="000000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Kontrollib tooriku </w:t>
            </w:r>
            <w:sdt>
              <w:sdtPr>
                <w:tag w:val="goog_rdk_2"/>
                <w:id w:val="736206063"/>
              </w:sdtPr>
              <w:sdtContent/>
            </w:sdt>
            <w:r>
              <w:rPr>
                <w:sz w:val="24"/>
                <w:szCs w:val="24"/>
              </w:rPr>
              <w:t>vastavust tööjoonisele kasutades mõõtevahendeid;</w:t>
            </w:r>
            <w:r>
              <w:rPr>
                <w:sz w:val="24"/>
                <w:szCs w:val="24"/>
              </w:rPr>
              <w:br/>
            </w:r>
          </w:p>
        </w:tc>
        <w:tc>
          <w:tcPr>
            <w:tcW w:w="4536" w:type="dxa"/>
            <w:shd w:val="clear" w:color="auto" w:fill="auto"/>
          </w:tcPr>
          <w:p w14:paraId="00000087" w14:textId="77777777" w:rsidR="00F92705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Praktiline töö</w:t>
            </w:r>
          </w:p>
        </w:tc>
      </w:tr>
      <w:tr w:rsidR="00F92705" w14:paraId="18BBDF57" w14:textId="77777777">
        <w:tc>
          <w:tcPr>
            <w:tcW w:w="534" w:type="dxa"/>
            <w:shd w:val="clear" w:color="auto" w:fill="auto"/>
          </w:tcPr>
          <w:p w14:paraId="00000088" w14:textId="77777777" w:rsidR="00F92705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4252" w:type="dxa"/>
            <w:shd w:val="clear" w:color="auto" w:fill="auto"/>
          </w:tcPr>
          <w:p w14:paraId="00000089" w14:textId="77777777" w:rsidR="00F92705" w:rsidRDefault="000000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Kontrollib enne tööpingi käivitamist tööpingi korrasolekut visuaalse vaatluse teel;</w:t>
            </w:r>
            <w:r>
              <w:rPr>
                <w:sz w:val="24"/>
                <w:szCs w:val="24"/>
              </w:rPr>
              <w:br/>
            </w:r>
          </w:p>
        </w:tc>
        <w:tc>
          <w:tcPr>
            <w:tcW w:w="4536" w:type="dxa"/>
            <w:shd w:val="clear" w:color="auto" w:fill="auto"/>
          </w:tcPr>
          <w:p w14:paraId="0000008A" w14:textId="77777777" w:rsidR="00F92705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Praktiline töö</w:t>
            </w:r>
          </w:p>
        </w:tc>
      </w:tr>
      <w:tr w:rsidR="00F92705" w14:paraId="7A73C300" w14:textId="77777777">
        <w:tc>
          <w:tcPr>
            <w:tcW w:w="534" w:type="dxa"/>
            <w:shd w:val="clear" w:color="auto" w:fill="auto"/>
          </w:tcPr>
          <w:p w14:paraId="0000008B" w14:textId="77777777" w:rsidR="00F92705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4252" w:type="dxa"/>
            <w:shd w:val="clear" w:color="auto" w:fill="auto"/>
          </w:tcPr>
          <w:p w14:paraId="0000008C" w14:textId="77777777" w:rsidR="00F92705" w:rsidRDefault="000000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Valib tööülesandele vastavad rakised ja lõikeinstrumendid, veendub nende korrasolekus;</w:t>
            </w:r>
            <w:r>
              <w:rPr>
                <w:sz w:val="24"/>
                <w:szCs w:val="24"/>
              </w:rPr>
              <w:br/>
            </w:r>
          </w:p>
        </w:tc>
        <w:tc>
          <w:tcPr>
            <w:tcW w:w="4536" w:type="dxa"/>
            <w:shd w:val="clear" w:color="auto" w:fill="auto"/>
          </w:tcPr>
          <w:p w14:paraId="0000008D" w14:textId="703E6F71" w:rsidR="00F92705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Praktiline töö</w:t>
            </w:r>
            <w:r w:rsidR="00E6626E">
              <w:rPr>
                <w:sz w:val="24"/>
                <w:szCs w:val="24"/>
              </w:rPr>
              <w:t>, Vestlus</w:t>
            </w:r>
          </w:p>
        </w:tc>
      </w:tr>
      <w:tr w:rsidR="00F92705" w14:paraId="460CD242" w14:textId="77777777">
        <w:tc>
          <w:tcPr>
            <w:tcW w:w="534" w:type="dxa"/>
            <w:shd w:val="clear" w:color="auto" w:fill="auto"/>
          </w:tcPr>
          <w:p w14:paraId="0000008E" w14:textId="77777777" w:rsidR="00F92705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4252" w:type="dxa"/>
            <w:shd w:val="clear" w:color="auto" w:fill="auto"/>
          </w:tcPr>
          <w:p w14:paraId="0000008F" w14:textId="77777777" w:rsidR="00F92705" w:rsidRDefault="000000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Töö ettevalmistamisel tugineb järgmistele teadmistele:</w:t>
            </w:r>
            <w:r>
              <w:rPr>
                <w:sz w:val="24"/>
                <w:szCs w:val="24"/>
              </w:rPr>
              <w:br/>
              <w:t>a) tehniline joonestamine;</w:t>
            </w:r>
            <w:r>
              <w:rPr>
                <w:sz w:val="24"/>
                <w:szCs w:val="24"/>
              </w:rPr>
              <w:br/>
              <w:t xml:space="preserve">b) </w:t>
            </w:r>
            <w:proofErr w:type="spellStart"/>
            <w:r>
              <w:rPr>
                <w:sz w:val="24"/>
                <w:szCs w:val="24"/>
              </w:rPr>
              <w:t>mõõtmestamine</w:t>
            </w:r>
            <w:proofErr w:type="spellEnd"/>
            <w:r>
              <w:rPr>
                <w:sz w:val="24"/>
                <w:szCs w:val="24"/>
              </w:rPr>
              <w:t xml:space="preserve"> ja </w:t>
            </w:r>
            <w:proofErr w:type="spellStart"/>
            <w:r>
              <w:rPr>
                <w:sz w:val="24"/>
                <w:szCs w:val="24"/>
              </w:rPr>
              <w:t>tolereerimine</w:t>
            </w:r>
            <w:proofErr w:type="spellEnd"/>
            <w:r>
              <w:rPr>
                <w:sz w:val="24"/>
                <w:szCs w:val="24"/>
              </w:rPr>
              <w:t>;</w:t>
            </w:r>
            <w:r>
              <w:rPr>
                <w:sz w:val="24"/>
                <w:szCs w:val="24"/>
              </w:rPr>
              <w:br/>
              <w:t>c) tüüpdetailide valmistamise tehnoloogilised protsessid;</w:t>
            </w:r>
          </w:p>
          <w:p w14:paraId="00000090" w14:textId="77777777" w:rsidR="00F92705" w:rsidRDefault="000000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d) materjaliõpetus: metalsed ja mittemetalsed materjalid, nende erinevused, füüsikalised ja mehaanilised omadused, materjalide tähised;</w:t>
            </w:r>
            <w:r>
              <w:rPr>
                <w:sz w:val="24"/>
                <w:szCs w:val="24"/>
              </w:rPr>
              <w:br/>
              <w:t>e) lõiketeooria;</w:t>
            </w:r>
            <w:r>
              <w:rPr>
                <w:sz w:val="24"/>
                <w:szCs w:val="24"/>
              </w:rPr>
              <w:br/>
              <w:t>f) universaal- ja erirakised, lõikeinstrumendid;</w:t>
            </w:r>
            <w:r>
              <w:rPr>
                <w:sz w:val="24"/>
                <w:szCs w:val="24"/>
              </w:rPr>
              <w:br/>
              <w:t>g) CNC ja käsijuhtimisega metallilõikepinkide üldehitus ja tehnilised võimalused</w:t>
            </w:r>
          </w:p>
        </w:tc>
        <w:tc>
          <w:tcPr>
            <w:tcW w:w="4536" w:type="dxa"/>
            <w:shd w:val="clear" w:color="auto" w:fill="auto"/>
          </w:tcPr>
          <w:p w14:paraId="00000091" w14:textId="77777777" w:rsidR="00F92705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Test ja Praktiline töö</w:t>
            </w:r>
          </w:p>
        </w:tc>
      </w:tr>
      <w:tr w:rsidR="00F92705" w14:paraId="74EB002C" w14:textId="77777777">
        <w:tc>
          <w:tcPr>
            <w:tcW w:w="9322" w:type="dxa"/>
            <w:gridSpan w:val="3"/>
            <w:shd w:val="clear" w:color="auto" w:fill="auto"/>
          </w:tcPr>
          <w:p w14:paraId="00000092" w14:textId="77777777" w:rsidR="00F92705" w:rsidRDefault="00000000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B.3.2</w:t>
            </w:r>
            <w:r>
              <w:rPr>
                <w:b/>
                <w:sz w:val="24"/>
                <w:szCs w:val="24"/>
              </w:rPr>
              <w:tab/>
              <w:t>Ohutusnõuete järgimine</w:t>
            </w:r>
          </w:p>
        </w:tc>
      </w:tr>
      <w:tr w:rsidR="00F92705" w14:paraId="76727BC9" w14:textId="77777777">
        <w:tc>
          <w:tcPr>
            <w:tcW w:w="534" w:type="dxa"/>
            <w:shd w:val="clear" w:color="auto" w:fill="auto"/>
          </w:tcPr>
          <w:p w14:paraId="00000095" w14:textId="77777777" w:rsidR="00F92705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4252" w:type="dxa"/>
            <w:shd w:val="clear" w:color="auto" w:fill="auto"/>
          </w:tcPr>
          <w:p w14:paraId="00000096" w14:textId="77777777" w:rsidR="00F92705" w:rsidRDefault="000000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Järgib seadmete kasutamise turvameetmeid, kemikaalide käsitsemise ja jäätmete kogumise ohutusnõudeid;</w:t>
            </w:r>
            <w:r>
              <w:rPr>
                <w:sz w:val="24"/>
                <w:szCs w:val="24"/>
              </w:rPr>
              <w:br/>
            </w:r>
          </w:p>
        </w:tc>
        <w:tc>
          <w:tcPr>
            <w:tcW w:w="4536" w:type="dxa"/>
            <w:shd w:val="clear" w:color="auto" w:fill="auto"/>
          </w:tcPr>
          <w:p w14:paraId="00000097" w14:textId="77777777" w:rsidR="00F92705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Test ja Praktiline töö</w:t>
            </w:r>
          </w:p>
        </w:tc>
      </w:tr>
      <w:tr w:rsidR="00F92705" w14:paraId="2103CC20" w14:textId="77777777">
        <w:tc>
          <w:tcPr>
            <w:tcW w:w="534" w:type="dxa"/>
            <w:shd w:val="clear" w:color="auto" w:fill="auto"/>
          </w:tcPr>
          <w:p w14:paraId="00000098" w14:textId="77777777" w:rsidR="00F92705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4252" w:type="dxa"/>
            <w:shd w:val="clear" w:color="auto" w:fill="auto"/>
          </w:tcPr>
          <w:p w14:paraId="00000099" w14:textId="77777777" w:rsidR="00F92705" w:rsidRDefault="000000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Seab valmis tööprotsessist lähtuva ohutu töökoha, hoiab selle korras;</w:t>
            </w:r>
            <w:r>
              <w:rPr>
                <w:sz w:val="24"/>
                <w:szCs w:val="24"/>
              </w:rPr>
              <w:br/>
            </w:r>
          </w:p>
        </w:tc>
        <w:tc>
          <w:tcPr>
            <w:tcW w:w="4536" w:type="dxa"/>
            <w:shd w:val="clear" w:color="auto" w:fill="auto"/>
          </w:tcPr>
          <w:p w14:paraId="0000009A" w14:textId="77777777" w:rsidR="00F92705" w:rsidRDefault="00000000">
            <w:pPr>
              <w:spacing w:after="0" w:line="240" w:lineRule="auto"/>
              <w:rPr>
                <w:b/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Praktiline töö</w:t>
            </w:r>
          </w:p>
        </w:tc>
      </w:tr>
      <w:tr w:rsidR="00F92705" w14:paraId="29BAB614" w14:textId="77777777">
        <w:tc>
          <w:tcPr>
            <w:tcW w:w="534" w:type="dxa"/>
            <w:shd w:val="clear" w:color="auto" w:fill="auto"/>
          </w:tcPr>
          <w:p w14:paraId="0000009B" w14:textId="77777777" w:rsidR="00F92705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4252" w:type="dxa"/>
            <w:shd w:val="clear" w:color="auto" w:fill="auto"/>
          </w:tcPr>
          <w:p w14:paraId="0000009C" w14:textId="77777777" w:rsidR="00F92705" w:rsidRDefault="000000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Kasutab ettenähtud ohutus- ja isikukaitsevahendeid vältimaks õnnetusi ja riske tervisele, kontrollib ohutus- ja isikukaitsevahendite korrasolekut.</w:t>
            </w:r>
            <w:r>
              <w:rPr>
                <w:sz w:val="24"/>
                <w:szCs w:val="24"/>
              </w:rPr>
              <w:br/>
            </w:r>
          </w:p>
        </w:tc>
        <w:tc>
          <w:tcPr>
            <w:tcW w:w="4536" w:type="dxa"/>
            <w:shd w:val="clear" w:color="auto" w:fill="auto"/>
          </w:tcPr>
          <w:p w14:paraId="0000009D" w14:textId="77777777" w:rsidR="00F92705" w:rsidRDefault="00000000">
            <w:pPr>
              <w:spacing w:after="0" w:line="240" w:lineRule="auto"/>
              <w:rPr>
                <w:b/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Test ja Praktiline töö</w:t>
            </w:r>
          </w:p>
        </w:tc>
      </w:tr>
      <w:tr w:rsidR="00F92705" w14:paraId="7AE7D78E" w14:textId="77777777">
        <w:tc>
          <w:tcPr>
            <w:tcW w:w="9322" w:type="dxa"/>
            <w:gridSpan w:val="3"/>
            <w:shd w:val="clear" w:color="auto" w:fill="auto"/>
          </w:tcPr>
          <w:p w14:paraId="0000009E" w14:textId="77777777" w:rsidR="00F92705" w:rsidRDefault="00000000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B.3.3</w:t>
            </w:r>
            <w:r>
              <w:rPr>
                <w:b/>
                <w:sz w:val="24"/>
                <w:szCs w:val="24"/>
              </w:rPr>
              <w:tab/>
              <w:t>Regulaarsed hooldustööd</w:t>
            </w:r>
          </w:p>
        </w:tc>
      </w:tr>
      <w:tr w:rsidR="00F92705" w14:paraId="4CC52449" w14:textId="77777777">
        <w:tc>
          <w:tcPr>
            <w:tcW w:w="534" w:type="dxa"/>
            <w:shd w:val="clear" w:color="auto" w:fill="auto"/>
          </w:tcPr>
          <w:p w14:paraId="000000A1" w14:textId="77777777" w:rsidR="00F92705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1.</w:t>
            </w:r>
          </w:p>
        </w:tc>
        <w:tc>
          <w:tcPr>
            <w:tcW w:w="4252" w:type="dxa"/>
            <w:shd w:val="clear" w:color="auto" w:fill="auto"/>
          </w:tcPr>
          <w:p w14:paraId="000000A2" w14:textId="77777777" w:rsidR="00F92705" w:rsidRDefault="000000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Korrastab ja puhastab </w:t>
            </w:r>
            <w:sdt>
              <w:sdtPr>
                <w:tag w:val="goog_rdk_3"/>
                <w:id w:val="1451901818"/>
              </w:sdtPr>
              <w:sdtContent/>
            </w:sdt>
            <w:r>
              <w:rPr>
                <w:sz w:val="24"/>
                <w:szCs w:val="24"/>
              </w:rPr>
              <w:t xml:space="preserve">regulaarselt </w:t>
            </w:r>
            <w:proofErr w:type="spellStart"/>
            <w:r>
              <w:rPr>
                <w:sz w:val="24"/>
                <w:szCs w:val="24"/>
              </w:rPr>
              <w:t>metalllõikepinke</w:t>
            </w:r>
            <w:proofErr w:type="spellEnd"/>
            <w:r>
              <w:rPr>
                <w:sz w:val="24"/>
                <w:szCs w:val="24"/>
              </w:rPr>
              <w:t xml:space="preserve"> vastavalt juhenditele;</w:t>
            </w:r>
            <w:r>
              <w:rPr>
                <w:sz w:val="24"/>
                <w:szCs w:val="24"/>
              </w:rPr>
              <w:br/>
            </w:r>
          </w:p>
        </w:tc>
        <w:tc>
          <w:tcPr>
            <w:tcW w:w="4536" w:type="dxa"/>
            <w:shd w:val="clear" w:color="auto" w:fill="auto"/>
          </w:tcPr>
          <w:p w14:paraId="000000A3" w14:textId="774DC9F9" w:rsidR="00F92705" w:rsidRDefault="00000000">
            <w:pPr>
              <w:spacing w:after="0" w:line="240" w:lineRule="auto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Praktiline töö</w:t>
            </w:r>
            <w:r w:rsidR="00E6626E">
              <w:rPr>
                <w:sz w:val="24"/>
                <w:szCs w:val="24"/>
              </w:rPr>
              <w:t>, Vestlus</w:t>
            </w:r>
          </w:p>
        </w:tc>
      </w:tr>
      <w:tr w:rsidR="00F92705" w14:paraId="743D6D4F" w14:textId="77777777">
        <w:tc>
          <w:tcPr>
            <w:tcW w:w="534" w:type="dxa"/>
            <w:shd w:val="clear" w:color="auto" w:fill="auto"/>
          </w:tcPr>
          <w:p w14:paraId="000000A4" w14:textId="77777777" w:rsidR="00F92705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4252" w:type="dxa"/>
            <w:shd w:val="clear" w:color="auto" w:fill="auto"/>
          </w:tcPr>
          <w:p w14:paraId="000000A5" w14:textId="77777777" w:rsidR="00F92705" w:rsidRDefault="000000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sdt>
              <w:sdtPr>
                <w:tag w:val="goog_rdk_4"/>
                <w:id w:val="-2078584939"/>
              </w:sdtPr>
              <w:sdtContent/>
            </w:sdt>
            <w:r>
              <w:rPr>
                <w:sz w:val="24"/>
                <w:szCs w:val="24"/>
              </w:rPr>
              <w:t>Tuvastab ja registreerib tehnilised probleemid (rikkele viitavad märgid, veateated) ning teavitab nendest oma vahetut juhti.</w:t>
            </w:r>
          </w:p>
        </w:tc>
        <w:tc>
          <w:tcPr>
            <w:tcW w:w="4536" w:type="dxa"/>
            <w:shd w:val="clear" w:color="auto" w:fill="auto"/>
          </w:tcPr>
          <w:p w14:paraId="000000A6" w14:textId="36CDC536" w:rsidR="00F92705" w:rsidRDefault="00000000">
            <w:pPr>
              <w:spacing w:after="0" w:line="240" w:lineRule="auto"/>
              <w:rPr>
                <w:b/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Praktiline töö</w:t>
            </w:r>
            <w:r w:rsidR="00E6626E">
              <w:rPr>
                <w:sz w:val="24"/>
                <w:szCs w:val="24"/>
              </w:rPr>
              <w:t>,</w:t>
            </w:r>
            <w:r w:rsidR="00A619B1">
              <w:rPr>
                <w:sz w:val="24"/>
                <w:szCs w:val="24"/>
              </w:rPr>
              <w:t xml:space="preserve"> Vestlus</w:t>
            </w:r>
          </w:p>
        </w:tc>
      </w:tr>
      <w:tr w:rsidR="00F92705" w14:paraId="739773DF" w14:textId="77777777">
        <w:tc>
          <w:tcPr>
            <w:tcW w:w="9322" w:type="dxa"/>
            <w:gridSpan w:val="3"/>
            <w:shd w:val="clear" w:color="auto" w:fill="auto"/>
          </w:tcPr>
          <w:p w14:paraId="000000A7" w14:textId="77777777" w:rsidR="00F92705" w:rsidRDefault="00000000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B.3.4</w:t>
            </w:r>
            <w:r>
              <w:rPr>
                <w:b/>
                <w:sz w:val="24"/>
                <w:szCs w:val="24"/>
              </w:rPr>
              <w:tab/>
              <w:t>Käsitsi NC koodis juhtprogrammi koostamine</w:t>
            </w:r>
          </w:p>
        </w:tc>
      </w:tr>
      <w:tr w:rsidR="00F92705" w14:paraId="14451BBD" w14:textId="77777777">
        <w:tc>
          <w:tcPr>
            <w:tcW w:w="534" w:type="dxa"/>
            <w:shd w:val="clear" w:color="auto" w:fill="auto"/>
          </w:tcPr>
          <w:p w14:paraId="000000AA" w14:textId="77777777" w:rsidR="00F92705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4252" w:type="dxa"/>
            <w:shd w:val="clear" w:color="auto" w:fill="auto"/>
          </w:tcPr>
          <w:p w14:paraId="000000AB" w14:textId="77777777" w:rsidR="00F92705" w:rsidRDefault="000000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Koostab käsitsi NC koodis detaili töötlemise juhtprogrammi või muudab olemasolevat juhtprogrammi, järgib juhtprogrammide koostamise põhimõtteid;</w:t>
            </w:r>
            <w:r>
              <w:rPr>
                <w:sz w:val="24"/>
                <w:szCs w:val="24"/>
              </w:rPr>
              <w:br/>
            </w:r>
          </w:p>
        </w:tc>
        <w:tc>
          <w:tcPr>
            <w:tcW w:w="4536" w:type="dxa"/>
            <w:shd w:val="clear" w:color="auto" w:fill="auto"/>
          </w:tcPr>
          <w:p w14:paraId="000000AC" w14:textId="471DD3FA" w:rsidR="00F92705" w:rsidRDefault="00000000">
            <w:pPr>
              <w:spacing w:after="0" w:line="240" w:lineRule="auto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Test ja </w:t>
            </w:r>
            <w:r w:rsidR="00A619B1">
              <w:rPr>
                <w:sz w:val="24"/>
                <w:szCs w:val="24"/>
              </w:rPr>
              <w:t>Praktiline töö</w:t>
            </w:r>
          </w:p>
        </w:tc>
      </w:tr>
      <w:tr w:rsidR="00F92705" w14:paraId="4D365C1B" w14:textId="77777777">
        <w:tc>
          <w:tcPr>
            <w:tcW w:w="534" w:type="dxa"/>
            <w:shd w:val="clear" w:color="auto" w:fill="auto"/>
          </w:tcPr>
          <w:p w14:paraId="000000AD" w14:textId="77777777" w:rsidR="00F92705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4252" w:type="dxa"/>
            <w:shd w:val="clear" w:color="auto" w:fill="auto"/>
          </w:tcPr>
          <w:p w14:paraId="000000AE" w14:textId="77777777" w:rsidR="00F92705" w:rsidRDefault="000000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Kontrollib juhtprogrammi toimimist, kasutades </w:t>
            </w:r>
            <w:sdt>
              <w:sdtPr>
                <w:tag w:val="goog_rdk_6"/>
                <w:id w:val="1955285894"/>
              </w:sdtPr>
              <w:sdtContent/>
            </w:sdt>
            <w:r>
              <w:rPr>
                <w:sz w:val="24"/>
                <w:szCs w:val="24"/>
              </w:rPr>
              <w:t>sobivat kontrolli meetodit;</w:t>
            </w:r>
          </w:p>
        </w:tc>
        <w:tc>
          <w:tcPr>
            <w:tcW w:w="4536" w:type="dxa"/>
            <w:shd w:val="clear" w:color="auto" w:fill="auto"/>
          </w:tcPr>
          <w:p w14:paraId="000000AF" w14:textId="49CD2C40" w:rsidR="00F92705" w:rsidRDefault="00000000">
            <w:pPr>
              <w:spacing w:after="0" w:line="240" w:lineRule="auto"/>
              <w:rPr>
                <w:b/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Praktiline töö</w:t>
            </w:r>
            <w:r w:rsidR="00E6626E">
              <w:rPr>
                <w:sz w:val="24"/>
                <w:szCs w:val="24"/>
              </w:rPr>
              <w:t>, Vestlus</w:t>
            </w:r>
          </w:p>
        </w:tc>
      </w:tr>
      <w:tr w:rsidR="00F92705" w14:paraId="6C3F2296" w14:textId="77777777">
        <w:tc>
          <w:tcPr>
            <w:tcW w:w="534" w:type="dxa"/>
            <w:shd w:val="clear" w:color="auto" w:fill="auto"/>
          </w:tcPr>
          <w:p w14:paraId="000000B0" w14:textId="77777777" w:rsidR="00F92705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4252" w:type="dxa"/>
            <w:shd w:val="clear" w:color="auto" w:fill="auto"/>
          </w:tcPr>
          <w:p w14:paraId="000000B1" w14:textId="77777777" w:rsidR="00F92705" w:rsidRDefault="000000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Edastab juhtprogrammi CNC </w:t>
            </w:r>
            <w:proofErr w:type="spellStart"/>
            <w:r>
              <w:rPr>
                <w:sz w:val="24"/>
                <w:szCs w:val="24"/>
              </w:rPr>
              <w:t>metalllõikepingi</w:t>
            </w:r>
            <w:proofErr w:type="spellEnd"/>
            <w:r>
              <w:rPr>
                <w:sz w:val="24"/>
                <w:szCs w:val="24"/>
              </w:rPr>
              <w:t xml:space="preserve"> juhtseadmesse</w:t>
            </w:r>
            <w:sdt>
              <w:sdtPr>
                <w:tag w:val="goog_rdk_7"/>
                <w:id w:val="1928375314"/>
              </w:sdtPr>
              <w:sdtContent/>
            </w:sdt>
            <w:r>
              <w:rPr>
                <w:sz w:val="24"/>
                <w:szCs w:val="24"/>
              </w:rPr>
              <w:t xml:space="preserve"> võrgu PC-st või andmekandjal.</w:t>
            </w:r>
          </w:p>
        </w:tc>
        <w:tc>
          <w:tcPr>
            <w:tcW w:w="4536" w:type="dxa"/>
            <w:shd w:val="clear" w:color="auto" w:fill="auto"/>
          </w:tcPr>
          <w:p w14:paraId="000000B2" w14:textId="77777777" w:rsidR="00F92705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Test ja Praktiline töö</w:t>
            </w:r>
          </w:p>
        </w:tc>
      </w:tr>
      <w:tr w:rsidR="00F92705" w14:paraId="748E97E5" w14:textId="77777777">
        <w:tc>
          <w:tcPr>
            <w:tcW w:w="9322" w:type="dxa"/>
            <w:gridSpan w:val="3"/>
            <w:shd w:val="clear" w:color="auto" w:fill="auto"/>
          </w:tcPr>
          <w:p w14:paraId="000000B3" w14:textId="77777777" w:rsidR="00F92705" w:rsidRDefault="00000000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B.3.5 </w:t>
            </w:r>
            <w:sdt>
              <w:sdtPr>
                <w:tag w:val="goog_rdk_8"/>
                <w:id w:val="-1707318772"/>
              </w:sdtPr>
              <w:sdtContent/>
            </w:sdt>
            <w:r>
              <w:rPr>
                <w:b/>
                <w:sz w:val="24"/>
                <w:szCs w:val="24"/>
              </w:rPr>
              <w:t xml:space="preserve">Detailide töötlemine käsijuhtimisega ja CNC </w:t>
            </w:r>
            <w:sdt>
              <w:sdtPr>
                <w:tag w:val="goog_rdk_9"/>
                <w:id w:val="-910236040"/>
              </w:sdtPr>
              <w:sdtContent/>
            </w:sdt>
            <w:r>
              <w:rPr>
                <w:b/>
                <w:sz w:val="24"/>
                <w:szCs w:val="24"/>
              </w:rPr>
              <w:t xml:space="preserve">freespingil </w:t>
            </w:r>
          </w:p>
        </w:tc>
      </w:tr>
      <w:tr w:rsidR="00F92705" w14:paraId="06E32C5B" w14:textId="77777777">
        <w:tc>
          <w:tcPr>
            <w:tcW w:w="534" w:type="dxa"/>
            <w:shd w:val="clear" w:color="auto" w:fill="auto"/>
          </w:tcPr>
          <w:p w14:paraId="000000B6" w14:textId="77777777" w:rsidR="00F92705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4252" w:type="dxa"/>
            <w:shd w:val="clear" w:color="auto" w:fill="auto"/>
          </w:tcPr>
          <w:p w14:paraId="000000B7" w14:textId="77777777" w:rsidR="00F92705" w:rsidRDefault="000000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Määrab lõikeinstrumentide </w:t>
            </w:r>
            <w:sdt>
              <w:sdtPr>
                <w:tag w:val="goog_rdk_10"/>
                <w:id w:val="986440223"/>
              </w:sdtPr>
              <w:sdtContent/>
            </w:sdt>
            <w:r>
              <w:rPr>
                <w:sz w:val="24"/>
                <w:szCs w:val="24"/>
              </w:rPr>
              <w:t>korrektsioonid (pikkus, läbimõõt) ja sisestab need tööpinki;</w:t>
            </w:r>
            <w:r>
              <w:rPr>
                <w:sz w:val="24"/>
                <w:szCs w:val="24"/>
              </w:rPr>
              <w:br/>
            </w:r>
          </w:p>
        </w:tc>
        <w:tc>
          <w:tcPr>
            <w:tcW w:w="4536" w:type="dxa"/>
            <w:shd w:val="clear" w:color="auto" w:fill="auto"/>
          </w:tcPr>
          <w:p w14:paraId="000000B8" w14:textId="254C4300" w:rsidR="00F92705" w:rsidRDefault="00E6626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Praktiline töö ja Vestlus</w:t>
            </w:r>
          </w:p>
        </w:tc>
      </w:tr>
      <w:tr w:rsidR="00F92705" w14:paraId="54294E0A" w14:textId="77777777">
        <w:tc>
          <w:tcPr>
            <w:tcW w:w="534" w:type="dxa"/>
            <w:shd w:val="clear" w:color="auto" w:fill="auto"/>
          </w:tcPr>
          <w:p w14:paraId="000000B9" w14:textId="77777777" w:rsidR="00F92705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4252" w:type="dxa"/>
            <w:shd w:val="clear" w:color="auto" w:fill="auto"/>
          </w:tcPr>
          <w:p w14:paraId="000000BA" w14:textId="77777777" w:rsidR="00F92705" w:rsidRDefault="000000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Kontrollib sobiva kontrollimeetodiga (nt </w:t>
            </w:r>
            <w:proofErr w:type="spellStart"/>
            <w:r>
              <w:rPr>
                <w:sz w:val="24"/>
                <w:szCs w:val="24"/>
              </w:rPr>
              <w:t>dry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run</w:t>
            </w:r>
            <w:proofErr w:type="spellEnd"/>
            <w:r>
              <w:rPr>
                <w:sz w:val="24"/>
                <w:szCs w:val="24"/>
              </w:rPr>
              <w:t>) juhtprogrammi toimimist CNC freespingis, viib sisse vajalikud muudatused;</w:t>
            </w:r>
          </w:p>
        </w:tc>
        <w:tc>
          <w:tcPr>
            <w:tcW w:w="4536" w:type="dxa"/>
            <w:shd w:val="clear" w:color="auto" w:fill="auto"/>
          </w:tcPr>
          <w:p w14:paraId="000000BB" w14:textId="77777777" w:rsidR="00F92705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Praktiline töö</w:t>
            </w:r>
          </w:p>
        </w:tc>
      </w:tr>
      <w:tr w:rsidR="00F92705" w14:paraId="56335568" w14:textId="77777777">
        <w:tc>
          <w:tcPr>
            <w:tcW w:w="534" w:type="dxa"/>
            <w:shd w:val="clear" w:color="auto" w:fill="auto"/>
          </w:tcPr>
          <w:p w14:paraId="000000BC" w14:textId="77777777" w:rsidR="00F92705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4252" w:type="dxa"/>
            <w:shd w:val="clear" w:color="auto" w:fill="auto"/>
          </w:tcPr>
          <w:p w14:paraId="000000BD" w14:textId="77777777" w:rsidR="00F92705" w:rsidRDefault="000000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sdt>
              <w:sdtPr>
                <w:tag w:val="goog_rdk_12"/>
                <w:id w:val="-1622758954"/>
              </w:sdtPr>
              <w:sdtContent/>
            </w:sdt>
            <w:r>
              <w:rPr>
                <w:sz w:val="24"/>
                <w:szCs w:val="24"/>
              </w:rPr>
              <w:t>Töötleb detaile CNC freespingil vastavalt ISO standardi DIN ISO 286-1 (1990-11) tolerantsijärgu IT 7 nõuetele;</w:t>
            </w:r>
          </w:p>
        </w:tc>
        <w:tc>
          <w:tcPr>
            <w:tcW w:w="4536" w:type="dxa"/>
            <w:shd w:val="clear" w:color="auto" w:fill="auto"/>
          </w:tcPr>
          <w:p w14:paraId="000000BE" w14:textId="40291D71" w:rsidR="00F92705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Praktiline töö</w:t>
            </w:r>
            <w:r w:rsidR="00972F12">
              <w:rPr>
                <w:sz w:val="24"/>
                <w:szCs w:val="24"/>
              </w:rPr>
              <w:t xml:space="preserve"> ja Vestlus</w:t>
            </w:r>
          </w:p>
        </w:tc>
      </w:tr>
      <w:tr w:rsidR="00F92705" w14:paraId="55D40D45" w14:textId="77777777">
        <w:tc>
          <w:tcPr>
            <w:tcW w:w="534" w:type="dxa"/>
            <w:shd w:val="clear" w:color="auto" w:fill="auto"/>
          </w:tcPr>
          <w:p w14:paraId="000000BF" w14:textId="77777777" w:rsidR="00F92705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4252" w:type="dxa"/>
            <w:shd w:val="clear" w:color="auto" w:fill="auto"/>
          </w:tcPr>
          <w:p w14:paraId="000000C0" w14:textId="77777777" w:rsidR="00F92705" w:rsidRDefault="000000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sdt>
              <w:sdtPr>
                <w:tag w:val="goog_rdk_13"/>
                <w:id w:val="348149372"/>
              </w:sdtPr>
              <w:sdtContent/>
            </w:sdt>
            <w:r>
              <w:rPr>
                <w:sz w:val="24"/>
                <w:szCs w:val="24"/>
              </w:rPr>
              <w:t>Töötleb detaile käsijuhtimisega freespingil vastavalt ISO standardi DIN ISO 286-1 (1990-11) vähemalt tolerantsijärgu IT10 nõuetele;</w:t>
            </w:r>
          </w:p>
        </w:tc>
        <w:tc>
          <w:tcPr>
            <w:tcW w:w="4536" w:type="dxa"/>
            <w:shd w:val="clear" w:color="auto" w:fill="auto"/>
          </w:tcPr>
          <w:p w14:paraId="000000C1" w14:textId="5125DC49" w:rsidR="00F92705" w:rsidRPr="00972F12" w:rsidRDefault="00751D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Test, Vestlus</w:t>
            </w:r>
          </w:p>
        </w:tc>
      </w:tr>
      <w:tr w:rsidR="00F92705" w14:paraId="430DECAE" w14:textId="77777777">
        <w:tc>
          <w:tcPr>
            <w:tcW w:w="534" w:type="dxa"/>
            <w:shd w:val="clear" w:color="auto" w:fill="auto"/>
          </w:tcPr>
          <w:p w14:paraId="000000C2" w14:textId="77777777" w:rsidR="00F92705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4252" w:type="dxa"/>
            <w:shd w:val="clear" w:color="auto" w:fill="auto"/>
          </w:tcPr>
          <w:p w14:paraId="000000C3" w14:textId="77777777" w:rsidR="00F92705" w:rsidRDefault="000000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Jälgib ja optimeerib tehnoloogilist tööprotsessi, muutes vajadusel detailide töötlemisrežiime või teavitab vastutavat isikut, teeb juhiste alusel parameetrite muudatuse;</w:t>
            </w:r>
            <w:r>
              <w:rPr>
                <w:sz w:val="24"/>
                <w:szCs w:val="24"/>
              </w:rPr>
              <w:br/>
            </w:r>
          </w:p>
        </w:tc>
        <w:tc>
          <w:tcPr>
            <w:tcW w:w="4536" w:type="dxa"/>
            <w:shd w:val="clear" w:color="auto" w:fill="auto"/>
          </w:tcPr>
          <w:p w14:paraId="000000C4" w14:textId="77777777" w:rsidR="00F92705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Test ja Praktiline töö</w:t>
            </w:r>
          </w:p>
        </w:tc>
      </w:tr>
      <w:tr w:rsidR="00F92705" w14:paraId="5E0BBDC1" w14:textId="77777777">
        <w:tc>
          <w:tcPr>
            <w:tcW w:w="534" w:type="dxa"/>
            <w:shd w:val="clear" w:color="auto" w:fill="auto"/>
          </w:tcPr>
          <w:p w14:paraId="000000C5" w14:textId="77777777" w:rsidR="00F92705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4252" w:type="dxa"/>
            <w:shd w:val="clear" w:color="auto" w:fill="auto"/>
          </w:tcPr>
          <w:p w14:paraId="000000C6" w14:textId="77777777" w:rsidR="00F92705" w:rsidRDefault="000000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Kontrollib töödeldud detaili vastavust tehnilisele dokumentatsioonile, kasutades vajalikke mõõtevahendeid (nihikud, kruvikud, etalondetailid, kaliibrid jm);</w:t>
            </w:r>
          </w:p>
        </w:tc>
        <w:tc>
          <w:tcPr>
            <w:tcW w:w="4536" w:type="dxa"/>
            <w:shd w:val="clear" w:color="auto" w:fill="auto"/>
          </w:tcPr>
          <w:p w14:paraId="000000C7" w14:textId="780F4925" w:rsidR="00F92705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Praktiline töö</w:t>
            </w:r>
          </w:p>
        </w:tc>
      </w:tr>
      <w:tr w:rsidR="00F92705" w14:paraId="037B8C54" w14:textId="77777777">
        <w:tc>
          <w:tcPr>
            <w:tcW w:w="534" w:type="dxa"/>
            <w:shd w:val="clear" w:color="auto" w:fill="auto"/>
          </w:tcPr>
          <w:p w14:paraId="000000C8" w14:textId="77777777" w:rsidR="00F92705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4252" w:type="dxa"/>
            <w:shd w:val="clear" w:color="auto" w:fill="auto"/>
          </w:tcPr>
          <w:p w14:paraId="000000C9" w14:textId="77777777" w:rsidR="00F92705" w:rsidRDefault="000000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Järeltöötleb</w:t>
            </w:r>
            <w:proofErr w:type="spellEnd"/>
            <w:r>
              <w:rPr>
                <w:sz w:val="24"/>
                <w:szCs w:val="24"/>
              </w:rPr>
              <w:t xml:space="preserve"> (sh eemaldab </w:t>
            </w:r>
            <w:proofErr w:type="spellStart"/>
            <w:r>
              <w:rPr>
                <w:sz w:val="24"/>
                <w:szCs w:val="24"/>
              </w:rPr>
              <w:t>kraatid</w:t>
            </w:r>
            <w:proofErr w:type="spellEnd"/>
            <w:r>
              <w:rPr>
                <w:sz w:val="24"/>
                <w:szCs w:val="24"/>
              </w:rPr>
              <w:t>) ja puhastab valmisdetailid;</w:t>
            </w:r>
          </w:p>
        </w:tc>
        <w:tc>
          <w:tcPr>
            <w:tcW w:w="4536" w:type="dxa"/>
            <w:shd w:val="clear" w:color="auto" w:fill="auto"/>
          </w:tcPr>
          <w:p w14:paraId="000000CA" w14:textId="77777777" w:rsidR="00F92705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Praktiline töö</w:t>
            </w:r>
          </w:p>
        </w:tc>
      </w:tr>
      <w:tr w:rsidR="00F92705" w14:paraId="35C3259E" w14:textId="77777777">
        <w:tc>
          <w:tcPr>
            <w:tcW w:w="534" w:type="dxa"/>
            <w:shd w:val="clear" w:color="auto" w:fill="auto"/>
          </w:tcPr>
          <w:p w14:paraId="000000CB" w14:textId="77777777" w:rsidR="00F92705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8.</w:t>
            </w:r>
          </w:p>
        </w:tc>
        <w:tc>
          <w:tcPr>
            <w:tcW w:w="4252" w:type="dxa"/>
            <w:shd w:val="clear" w:color="auto" w:fill="auto"/>
          </w:tcPr>
          <w:p w14:paraId="000000CC" w14:textId="77777777" w:rsidR="00F92705" w:rsidRDefault="000000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Ladustab valmis detailid neid vigastamata järgmiseks operatsiooniks.</w:t>
            </w:r>
          </w:p>
        </w:tc>
        <w:tc>
          <w:tcPr>
            <w:tcW w:w="4536" w:type="dxa"/>
            <w:shd w:val="clear" w:color="auto" w:fill="auto"/>
          </w:tcPr>
          <w:p w14:paraId="000000CD" w14:textId="77777777" w:rsidR="00F92705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Praktiline töö</w:t>
            </w:r>
          </w:p>
        </w:tc>
      </w:tr>
      <w:tr w:rsidR="00F92705" w14:paraId="768B5038" w14:textId="77777777">
        <w:tc>
          <w:tcPr>
            <w:tcW w:w="9322" w:type="dxa"/>
            <w:gridSpan w:val="3"/>
            <w:shd w:val="clear" w:color="auto" w:fill="auto"/>
          </w:tcPr>
          <w:p w14:paraId="000000CE" w14:textId="77777777" w:rsidR="00F92705" w:rsidRDefault="00000000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B.3.6 Detailide töötlemine käsijuhtimisega ja CNC </w:t>
            </w:r>
            <w:sdt>
              <w:sdtPr>
                <w:tag w:val="goog_rdk_16"/>
                <w:id w:val="890080375"/>
              </w:sdtPr>
              <w:sdtContent/>
            </w:sdt>
            <w:r>
              <w:rPr>
                <w:b/>
                <w:sz w:val="24"/>
                <w:szCs w:val="24"/>
              </w:rPr>
              <w:t>treipingil</w:t>
            </w:r>
          </w:p>
        </w:tc>
      </w:tr>
      <w:tr w:rsidR="00F92705" w14:paraId="59915A9F" w14:textId="77777777">
        <w:tc>
          <w:tcPr>
            <w:tcW w:w="534" w:type="dxa"/>
            <w:shd w:val="clear" w:color="auto" w:fill="auto"/>
          </w:tcPr>
          <w:p w14:paraId="000000D1" w14:textId="77777777" w:rsidR="00F92705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4252" w:type="dxa"/>
            <w:shd w:val="clear" w:color="auto" w:fill="auto"/>
          </w:tcPr>
          <w:p w14:paraId="000000D2" w14:textId="77777777" w:rsidR="00F92705" w:rsidRDefault="000000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Määrab lõikeinstrumentide korrektsioonid (pikkus, läbimõõt) ja sisestab need tööpinki;</w:t>
            </w:r>
            <w:r>
              <w:rPr>
                <w:sz w:val="24"/>
                <w:szCs w:val="24"/>
              </w:rPr>
              <w:br/>
            </w:r>
          </w:p>
        </w:tc>
        <w:tc>
          <w:tcPr>
            <w:tcW w:w="4536" w:type="dxa"/>
            <w:shd w:val="clear" w:color="auto" w:fill="auto"/>
          </w:tcPr>
          <w:p w14:paraId="000000D3" w14:textId="20494D9A" w:rsidR="00F92705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Praktiline töö</w:t>
            </w:r>
            <w:r w:rsidR="00972F12">
              <w:rPr>
                <w:sz w:val="24"/>
                <w:szCs w:val="24"/>
              </w:rPr>
              <w:t xml:space="preserve"> ja Vestlus</w:t>
            </w:r>
          </w:p>
        </w:tc>
      </w:tr>
      <w:tr w:rsidR="00F92705" w14:paraId="384E68E5" w14:textId="77777777">
        <w:tc>
          <w:tcPr>
            <w:tcW w:w="534" w:type="dxa"/>
            <w:shd w:val="clear" w:color="auto" w:fill="auto"/>
          </w:tcPr>
          <w:p w14:paraId="000000D4" w14:textId="77777777" w:rsidR="00F92705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4252" w:type="dxa"/>
            <w:shd w:val="clear" w:color="auto" w:fill="auto"/>
          </w:tcPr>
          <w:p w14:paraId="000000D5" w14:textId="77777777" w:rsidR="00F92705" w:rsidRDefault="000000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Kontrollib sobiva kontrollimeetodiga (nt </w:t>
            </w:r>
            <w:proofErr w:type="spellStart"/>
            <w:r>
              <w:rPr>
                <w:sz w:val="24"/>
                <w:szCs w:val="24"/>
              </w:rPr>
              <w:t>dry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run</w:t>
            </w:r>
            <w:proofErr w:type="spellEnd"/>
            <w:r>
              <w:rPr>
                <w:sz w:val="24"/>
                <w:szCs w:val="24"/>
              </w:rPr>
              <w:t>) juhtprogrammi toimimist CNC treipingis, viib sisse vajalikud muudatused;</w:t>
            </w:r>
          </w:p>
        </w:tc>
        <w:tc>
          <w:tcPr>
            <w:tcW w:w="4536" w:type="dxa"/>
            <w:shd w:val="clear" w:color="auto" w:fill="auto"/>
          </w:tcPr>
          <w:p w14:paraId="000000D6" w14:textId="77777777" w:rsidR="00F92705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Praktiline töö</w:t>
            </w:r>
          </w:p>
        </w:tc>
      </w:tr>
      <w:tr w:rsidR="00F92705" w14:paraId="331AD895" w14:textId="77777777">
        <w:tc>
          <w:tcPr>
            <w:tcW w:w="534" w:type="dxa"/>
            <w:shd w:val="clear" w:color="auto" w:fill="auto"/>
          </w:tcPr>
          <w:p w14:paraId="000000D7" w14:textId="77777777" w:rsidR="00F92705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4252" w:type="dxa"/>
            <w:shd w:val="clear" w:color="auto" w:fill="auto"/>
          </w:tcPr>
          <w:p w14:paraId="000000D8" w14:textId="77777777" w:rsidR="00F92705" w:rsidRDefault="000000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Töötleb detaile käsijuhtimisega treipingil vastavalt ISO standardi DIN ISO 286-1 (1990-11) vähemalt tolerantsijärgu IT10 nõuetele;</w:t>
            </w:r>
          </w:p>
        </w:tc>
        <w:tc>
          <w:tcPr>
            <w:tcW w:w="4536" w:type="dxa"/>
            <w:shd w:val="clear" w:color="auto" w:fill="auto"/>
          </w:tcPr>
          <w:p w14:paraId="000000D9" w14:textId="054DF7DC" w:rsidR="00F92705" w:rsidRDefault="00751D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Test, </w:t>
            </w:r>
            <w:r w:rsidR="00972F12">
              <w:rPr>
                <w:sz w:val="24"/>
                <w:szCs w:val="24"/>
              </w:rPr>
              <w:t>Vestlus</w:t>
            </w:r>
          </w:p>
        </w:tc>
      </w:tr>
      <w:tr w:rsidR="00F92705" w14:paraId="27F3993B" w14:textId="77777777">
        <w:tc>
          <w:tcPr>
            <w:tcW w:w="534" w:type="dxa"/>
            <w:shd w:val="clear" w:color="auto" w:fill="auto"/>
          </w:tcPr>
          <w:p w14:paraId="000000DA" w14:textId="77777777" w:rsidR="00F92705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4252" w:type="dxa"/>
            <w:shd w:val="clear" w:color="auto" w:fill="auto"/>
          </w:tcPr>
          <w:p w14:paraId="000000DB" w14:textId="77777777" w:rsidR="00F92705" w:rsidRDefault="000000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Töötleb detaile CNC treipingil vastavalt ISO standardi DIN ISO 286-1 (1990-11) tolerantsijärgu IT 7 nõuetele;</w:t>
            </w:r>
          </w:p>
        </w:tc>
        <w:tc>
          <w:tcPr>
            <w:tcW w:w="4536" w:type="dxa"/>
            <w:shd w:val="clear" w:color="auto" w:fill="auto"/>
          </w:tcPr>
          <w:p w14:paraId="000000DC" w14:textId="27565A36" w:rsidR="00F92705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Praktiline töö</w:t>
            </w:r>
            <w:r w:rsidR="00972F12">
              <w:rPr>
                <w:sz w:val="24"/>
                <w:szCs w:val="24"/>
              </w:rPr>
              <w:t xml:space="preserve"> ja Vestlus</w:t>
            </w:r>
          </w:p>
        </w:tc>
      </w:tr>
      <w:tr w:rsidR="00F92705" w14:paraId="474A42C0" w14:textId="77777777">
        <w:tc>
          <w:tcPr>
            <w:tcW w:w="534" w:type="dxa"/>
            <w:shd w:val="clear" w:color="auto" w:fill="auto"/>
          </w:tcPr>
          <w:p w14:paraId="000000DD" w14:textId="77777777" w:rsidR="00F92705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4252" w:type="dxa"/>
            <w:shd w:val="clear" w:color="auto" w:fill="auto"/>
          </w:tcPr>
          <w:p w14:paraId="000000DE" w14:textId="77777777" w:rsidR="00F92705" w:rsidRDefault="000000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Jälgib ja optimeerib tehnoloogilist tööprotsessi, muutes vajadusel detailide töötlemisrežiime või teavitab vastutavat isikut, teeb juhiste alusel parameetrite muudatuse;</w:t>
            </w:r>
          </w:p>
        </w:tc>
        <w:tc>
          <w:tcPr>
            <w:tcW w:w="4536" w:type="dxa"/>
            <w:shd w:val="clear" w:color="auto" w:fill="auto"/>
          </w:tcPr>
          <w:p w14:paraId="000000DF" w14:textId="77777777" w:rsidR="00F92705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Test ja Praktiline töö</w:t>
            </w:r>
          </w:p>
        </w:tc>
      </w:tr>
      <w:tr w:rsidR="00F92705" w14:paraId="06EFA32F" w14:textId="77777777">
        <w:tc>
          <w:tcPr>
            <w:tcW w:w="534" w:type="dxa"/>
            <w:shd w:val="clear" w:color="auto" w:fill="auto"/>
          </w:tcPr>
          <w:p w14:paraId="000000E0" w14:textId="77777777" w:rsidR="00F92705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4252" w:type="dxa"/>
            <w:shd w:val="clear" w:color="auto" w:fill="auto"/>
          </w:tcPr>
          <w:p w14:paraId="000000E1" w14:textId="77777777" w:rsidR="00F92705" w:rsidRDefault="000000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Kontrollib töödeldud detaili vastavust tehnilisele dokumentatsioonile, kasutades vajalikke mõõtevahendeid (nihikud, kruvikud, etalondetailid, kaliibrid jm);</w:t>
            </w:r>
          </w:p>
        </w:tc>
        <w:tc>
          <w:tcPr>
            <w:tcW w:w="4536" w:type="dxa"/>
            <w:shd w:val="clear" w:color="auto" w:fill="auto"/>
          </w:tcPr>
          <w:p w14:paraId="000000E2" w14:textId="2D042931" w:rsidR="00F92705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Praktiline töö</w:t>
            </w:r>
          </w:p>
        </w:tc>
      </w:tr>
      <w:tr w:rsidR="00F92705" w14:paraId="3253F6FA" w14:textId="77777777">
        <w:tc>
          <w:tcPr>
            <w:tcW w:w="534" w:type="dxa"/>
            <w:shd w:val="clear" w:color="auto" w:fill="auto"/>
          </w:tcPr>
          <w:p w14:paraId="000000E3" w14:textId="77777777" w:rsidR="00F92705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4252" w:type="dxa"/>
            <w:shd w:val="clear" w:color="auto" w:fill="auto"/>
          </w:tcPr>
          <w:p w14:paraId="000000E4" w14:textId="77777777" w:rsidR="00F92705" w:rsidRDefault="000000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Järeltöötleb</w:t>
            </w:r>
            <w:proofErr w:type="spellEnd"/>
            <w:r>
              <w:rPr>
                <w:sz w:val="24"/>
                <w:szCs w:val="24"/>
              </w:rPr>
              <w:t xml:space="preserve"> (sh eemaldab </w:t>
            </w:r>
            <w:proofErr w:type="spellStart"/>
            <w:r>
              <w:rPr>
                <w:sz w:val="24"/>
                <w:szCs w:val="24"/>
              </w:rPr>
              <w:t>kraatid</w:t>
            </w:r>
            <w:proofErr w:type="spellEnd"/>
            <w:r>
              <w:rPr>
                <w:sz w:val="24"/>
                <w:szCs w:val="24"/>
              </w:rPr>
              <w:t>) ja puhastab valmisdetailid;</w:t>
            </w:r>
          </w:p>
        </w:tc>
        <w:tc>
          <w:tcPr>
            <w:tcW w:w="4536" w:type="dxa"/>
            <w:shd w:val="clear" w:color="auto" w:fill="auto"/>
          </w:tcPr>
          <w:p w14:paraId="000000E5" w14:textId="77777777" w:rsidR="00F92705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Praktiline töö</w:t>
            </w:r>
          </w:p>
        </w:tc>
      </w:tr>
      <w:tr w:rsidR="00F92705" w14:paraId="5A369170" w14:textId="77777777">
        <w:tc>
          <w:tcPr>
            <w:tcW w:w="534" w:type="dxa"/>
            <w:shd w:val="clear" w:color="auto" w:fill="auto"/>
          </w:tcPr>
          <w:p w14:paraId="000000E6" w14:textId="77777777" w:rsidR="00F92705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4252" w:type="dxa"/>
            <w:shd w:val="clear" w:color="auto" w:fill="auto"/>
          </w:tcPr>
          <w:p w14:paraId="000000E7" w14:textId="77777777" w:rsidR="00F92705" w:rsidRDefault="000000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Ladustab valmis detailid neid vigastamata järgmiseks operatsiooniks.</w:t>
            </w:r>
          </w:p>
        </w:tc>
        <w:tc>
          <w:tcPr>
            <w:tcW w:w="4536" w:type="dxa"/>
            <w:shd w:val="clear" w:color="auto" w:fill="auto"/>
          </w:tcPr>
          <w:p w14:paraId="000000E8" w14:textId="77777777" w:rsidR="00F92705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Praktiline töö</w:t>
            </w:r>
          </w:p>
        </w:tc>
      </w:tr>
    </w:tbl>
    <w:p w14:paraId="000000E9" w14:textId="77777777" w:rsidR="00F92705" w:rsidRDefault="00000000">
      <w:pPr>
        <w:rPr>
          <w:i/>
        </w:rPr>
      </w:pPr>
      <w:bookmarkStart w:id="0" w:name="_heading=h.gjdgxs" w:colFirst="0" w:colLast="0"/>
      <w:bookmarkEnd w:id="0"/>
      <w:r>
        <w:rPr>
          <w:i/>
        </w:rPr>
        <w:t xml:space="preserve"> </w:t>
      </w:r>
    </w:p>
    <w:p w14:paraId="000000EA" w14:textId="77777777" w:rsidR="00F92705" w:rsidRDefault="00000000">
      <w:pPr>
        <w:numPr>
          <w:ilvl w:val="0"/>
          <w:numId w:val="8"/>
        </w:numPr>
        <w:tabs>
          <w:tab w:val="left" w:pos="284"/>
          <w:tab w:val="left" w:pos="426"/>
        </w:tabs>
        <w:spacing w:after="0" w:line="240" w:lineRule="auto"/>
        <w:ind w:left="709" w:hanging="720"/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>Juhised ja vormid hindajale</w:t>
      </w:r>
    </w:p>
    <w:p w14:paraId="000000EB" w14:textId="77777777" w:rsidR="00F92705" w:rsidRDefault="00F92705">
      <w:pPr>
        <w:spacing w:after="0" w:line="240" w:lineRule="auto"/>
        <w:rPr>
          <w:b/>
          <w:color w:val="0070C0"/>
          <w:sz w:val="24"/>
          <w:szCs w:val="24"/>
        </w:rPr>
      </w:pPr>
    </w:p>
    <w:p w14:paraId="000000EC" w14:textId="77777777" w:rsidR="00F92705" w:rsidRDefault="00000000" w:rsidP="00612550">
      <w:pPr>
        <w:widowControl w:val="0"/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Enne hindamist tutvuge:</w:t>
      </w:r>
    </w:p>
    <w:p w14:paraId="000000ED" w14:textId="77777777" w:rsidR="00F92705" w:rsidRDefault="00000000">
      <w:pPr>
        <w:numPr>
          <w:ilvl w:val="0"/>
          <w:numId w:val="9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CNC metallilõikepingi operaator, tase 4, </w:t>
      </w:r>
      <w:hyperlink r:id="rId10">
        <w:r w:rsidR="00F92705">
          <w:rPr>
            <w:color w:val="0563C1"/>
            <w:u w:val="single"/>
          </w:rPr>
          <w:t>https://www.kutseregister.ee/ctrl/et/Standardid/vaata/10821277</w:t>
        </w:r>
      </w:hyperlink>
    </w:p>
    <w:p w14:paraId="000000EE" w14:textId="77777777" w:rsidR="00F92705" w:rsidRDefault="00000000">
      <w:pPr>
        <w:numPr>
          <w:ilvl w:val="0"/>
          <w:numId w:val="9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Mehaanika ja metallitöö kutsete kutse andmise korraga,</w:t>
      </w:r>
    </w:p>
    <w:p w14:paraId="000000EF" w14:textId="77777777" w:rsidR="00F92705" w:rsidRDefault="00000000">
      <w:pPr>
        <w:numPr>
          <w:ilvl w:val="0"/>
          <w:numId w:val="9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eksamimaterjalidega (hindamisvormid, hindamisülesanded, konkreetsed praktilised ülesanded jm; vestluse struktuuri kooskõlastamine teiste hindamiskomisjoni liikmetega).</w:t>
      </w:r>
    </w:p>
    <w:p w14:paraId="000000F0" w14:textId="77777777" w:rsidR="00F92705" w:rsidRDefault="00000000">
      <w:pPr>
        <w:numPr>
          <w:ilvl w:val="0"/>
          <w:numId w:val="9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Hindaja meelespeaga</w:t>
      </w:r>
    </w:p>
    <w:p w14:paraId="000000F1" w14:textId="77777777" w:rsidR="00F92705" w:rsidRDefault="00F92705">
      <w:pPr>
        <w:spacing w:after="0" w:line="240" w:lineRule="auto"/>
        <w:ind w:left="720"/>
        <w:rPr>
          <w:sz w:val="24"/>
          <w:szCs w:val="24"/>
        </w:rPr>
      </w:pPr>
    </w:p>
    <w:p w14:paraId="000000F2" w14:textId="77777777" w:rsidR="00F92705" w:rsidRDefault="00000000" w:rsidP="00612550">
      <w:pPr>
        <w:widowControl w:val="0"/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Hindamise ajal:</w:t>
      </w:r>
    </w:p>
    <w:p w14:paraId="000000F3" w14:textId="77777777" w:rsidR="00F92705" w:rsidRDefault="00000000">
      <w:pPr>
        <w:numPr>
          <w:ilvl w:val="0"/>
          <w:numId w:val="9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täitke iga taotleja kohta </w:t>
      </w:r>
      <w:proofErr w:type="spellStart"/>
      <w:r>
        <w:rPr>
          <w:sz w:val="24"/>
          <w:szCs w:val="24"/>
        </w:rPr>
        <w:t>koondhindamisvorm</w:t>
      </w:r>
      <w:proofErr w:type="spellEnd"/>
      <w:r>
        <w:rPr>
          <w:sz w:val="24"/>
          <w:szCs w:val="24"/>
        </w:rPr>
        <w:t>,</w:t>
      </w:r>
    </w:p>
    <w:p w14:paraId="000000F4" w14:textId="77777777" w:rsidR="00F92705" w:rsidRDefault="00000000">
      <w:pPr>
        <w:numPr>
          <w:ilvl w:val="0"/>
          <w:numId w:val="9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esitage vajadusel lisaküsimusi kompetentsusnõuete täitmise osas,</w:t>
      </w:r>
    </w:p>
    <w:p w14:paraId="000000F5" w14:textId="77777777" w:rsidR="00F92705" w:rsidRDefault="00000000">
      <w:pPr>
        <w:numPr>
          <w:ilvl w:val="0"/>
          <w:numId w:val="9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vormistage hindamistulemus iga hindamiskriteeriumi kohta.</w:t>
      </w:r>
    </w:p>
    <w:p w14:paraId="000000F6" w14:textId="77777777" w:rsidR="00F92705" w:rsidRDefault="00F92705">
      <w:pPr>
        <w:spacing w:after="0" w:line="240" w:lineRule="auto"/>
        <w:jc w:val="both"/>
        <w:rPr>
          <w:sz w:val="24"/>
          <w:szCs w:val="24"/>
        </w:rPr>
      </w:pPr>
    </w:p>
    <w:p w14:paraId="000000F7" w14:textId="77777777" w:rsidR="00F92705" w:rsidRDefault="00000000" w:rsidP="00612550">
      <w:pPr>
        <w:widowControl w:val="0"/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Hindamise järel:</w:t>
      </w:r>
    </w:p>
    <w:p w14:paraId="000000F8" w14:textId="77777777" w:rsidR="00F92705" w:rsidRDefault="00000000">
      <w:pPr>
        <w:numPr>
          <w:ilvl w:val="0"/>
          <w:numId w:val="9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andke taotlejale konstruktiivset tagasisidet,</w:t>
      </w:r>
    </w:p>
    <w:p w14:paraId="000000F9" w14:textId="77777777" w:rsidR="00F92705" w:rsidRDefault="00000000">
      <w:pPr>
        <w:numPr>
          <w:ilvl w:val="0"/>
          <w:numId w:val="9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vormistage kõigi hindamiskomisjoni liikmete ja taotlejate kohta kokku üks hindamisprotokoll,</w:t>
      </w:r>
    </w:p>
    <w:p w14:paraId="000000FA" w14:textId="77777777" w:rsidR="00F92705" w:rsidRDefault="00000000">
      <w:pPr>
        <w:numPr>
          <w:ilvl w:val="0"/>
          <w:numId w:val="9"/>
        </w:numPr>
        <w:spacing w:after="0" w:line="240" w:lineRule="auto"/>
        <w:rPr>
          <w:sz w:val="24"/>
          <w:szCs w:val="24"/>
        </w:rPr>
        <w:sectPr w:rsidR="00F92705">
          <w:footerReference w:type="default" r:id="rId11"/>
          <w:pgSz w:w="11906" w:h="16838"/>
          <w:pgMar w:top="1418" w:right="1417" w:bottom="719" w:left="1417" w:header="708" w:footer="708" w:gutter="0"/>
          <w:pgNumType w:start="1"/>
          <w:cols w:space="708"/>
          <w:titlePg/>
        </w:sectPr>
      </w:pPr>
      <w:r>
        <w:rPr>
          <w:sz w:val="24"/>
          <w:szCs w:val="24"/>
        </w:rPr>
        <w:t>edastage oma ettepanekud kutse andmise kohta hindamisprotokollina kutsekomisjonile (hindamiskomisjoni esimees).</w:t>
      </w:r>
    </w:p>
    <w:p w14:paraId="000000FB" w14:textId="77777777" w:rsidR="00F92705" w:rsidRDefault="00000000">
      <w:pPr>
        <w:ind w:left="360"/>
        <w:rPr>
          <w:b/>
        </w:rPr>
      </w:pPr>
      <w:r>
        <w:rPr>
          <w:b/>
        </w:rPr>
        <w:lastRenderedPageBreak/>
        <w:t xml:space="preserve">HINDAMISLEHT CNC </w:t>
      </w:r>
      <w:proofErr w:type="spellStart"/>
      <w:r>
        <w:rPr>
          <w:b/>
        </w:rPr>
        <w:t>Metalllõikepingi</w:t>
      </w:r>
      <w:proofErr w:type="spellEnd"/>
      <w:r>
        <w:rPr>
          <w:b/>
        </w:rPr>
        <w:t xml:space="preserve"> operaator, tase 4 </w:t>
      </w:r>
    </w:p>
    <w:p w14:paraId="000000FC" w14:textId="77777777" w:rsidR="00F92705" w:rsidRDefault="00000000">
      <w:pPr>
        <w:tabs>
          <w:tab w:val="left" w:pos="0"/>
        </w:tabs>
        <w:spacing w:line="360" w:lineRule="auto"/>
        <w:ind w:left="360"/>
      </w:pPr>
      <w:r>
        <w:t xml:space="preserve">Praktilise töö aeg, koht:  </w:t>
      </w:r>
    </w:p>
    <w:tbl>
      <w:tblPr>
        <w:tblStyle w:val="a0"/>
        <w:tblW w:w="16365" w:type="dxa"/>
        <w:tblInd w:w="-1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2"/>
        <w:gridCol w:w="1701"/>
        <w:gridCol w:w="1781"/>
        <w:gridCol w:w="11"/>
        <w:gridCol w:w="2322"/>
        <w:gridCol w:w="1844"/>
        <w:gridCol w:w="1293"/>
        <w:gridCol w:w="751"/>
        <w:gridCol w:w="1143"/>
        <w:gridCol w:w="4517"/>
      </w:tblGrid>
      <w:tr w:rsidR="00F92705" w14:paraId="05A14D7E" w14:textId="77777777">
        <w:trPr>
          <w:trHeight w:val="1374"/>
        </w:trPr>
        <w:tc>
          <w:tcPr>
            <w:tcW w:w="1002" w:type="dxa"/>
            <w:shd w:val="clear" w:color="auto" w:fill="auto"/>
            <w:vAlign w:val="bottom"/>
          </w:tcPr>
          <w:p w14:paraId="000000FD" w14:textId="77777777" w:rsidR="00F92705" w:rsidRDefault="00000000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Jrk Nr</w:t>
            </w:r>
          </w:p>
        </w:tc>
        <w:tc>
          <w:tcPr>
            <w:tcW w:w="3493" w:type="dxa"/>
            <w:gridSpan w:val="3"/>
            <w:shd w:val="clear" w:color="auto" w:fill="auto"/>
            <w:vAlign w:val="bottom"/>
          </w:tcPr>
          <w:p w14:paraId="000000FE" w14:textId="77777777" w:rsidR="00F92705" w:rsidRDefault="00000000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Taotleja EES- JA PEREKONNANIMI</w:t>
            </w:r>
          </w:p>
        </w:tc>
        <w:tc>
          <w:tcPr>
            <w:tcW w:w="2322" w:type="dxa"/>
            <w:shd w:val="clear" w:color="auto" w:fill="auto"/>
          </w:tcPr>
          <w:p w14:paraId="00000101" w14:textId="77777777" w:rsidR="00F92705" w:rsidRDefault="00000000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PROGRAMMEERIMINE</w:t>
            </w:r>
          </w:p>
        </w:tc>
        <w:tc>
          <w:tcPr>
            <w:tcW w:w="1844" w:type="dxa"/>
            <w:shd w:val="clear" w:color="auto" w:fill="auto"/>
          </w:tcPr>
          <w:p w14:paraId="00000102" w14:textId="77777777" w:rsidR="00F92705" w:rsidRDefault="00000000">
            <w:pPr>
              <w:spacing w:after="0" w:line="240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TÖÖOHUTUS </w:t>
            </w:r>
          </w:p>
        </w:tc>
        <w:tc>
          <w:tcPr>
            <w:tcW w:w="3187" w:type="dxa"/>
            <w:gridSpan w:val="3"/>
            <w:shd w:val="clear" w:color="auto" w:fill="auto"/>
          </w:tcPr>
          <w:p w14:paraId="00000103" w14:textId="77777777" w:rsidR="00F92705" w:rsidRDefault="00000000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CNC TÖÖPINGIL </w:t>
            </w:r>
            <w:r>
              <w:rPr>
                <w:b/>
                <w:sz w:val="20"/>
                <w:szCs w:val="20"/>
              </w:rPr>
              <w:br/>
              <w:t xml:space="preserve">DETAILI TÖÖTLEMINE </w:t>
            </w:r>
          </w:p>
        </w:tc>
        <w:tc>
          <w:tcPr>
            <w:tcW w:w="4517" w:type="dxa"/>
            <w:shd w:val="clear" w:color="auto" w:fill="auto"/>
            <w:vAlign w:val="center"/>
          </w:tcPr>
          <w:p w14:paraId="00000106" w14:textId="77777777" w:rsidR="00F92705" w:rsidRDefault="00000000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Kommentaarid, allkirjad</w:t>
            </w:r>
          </w:p>
        </w:tc>
      </w:tr>
      <w:tr w:rsidR="00F92705" w14:paraId="1826857C" w14:textId="77777777">
        <w:trPr>
          <w:trHeight w:val="1917"/>
        </w:trPr>
        <w:tc>
          <w:tcPr>
            <w:tcW w:w="1002" w:type="dxa"/>
            <w:shd w:val="clear" w:color="auto" w:fill="auto"/>
            <w:vAlign w:val="bottom"/>
          </w:tcPr>
          <w:p w14:paraId="00000107" w14:textId="77777777" w:rsidR="00F92705" w:rsidRDefault="00000000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493" w:type="dxa"/>
            <w:gridSpan w:val="3"/>
            <w:shd w:val="clear" w:color="auto" w:fill="auto"/>
            <w:vAlign w:val="bottom"/>
          </w:tcPr>
          <w:p w14:paraId="00000108" w14:textId="77777777" w:rsidR="00F92705" w:rsidRDefault="0000000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Taotleja nimi</w:t>
            </w:r>
          </w:p>
        </w:tc>
        <w:tc>
          <w:tcPr>
            <w:tcW w:w="2322" w:type="dxa"/>
            <w:shd w:val="clear" w:color="auto" w:fill="auto"/>
            <w:vAlign w:val="center"/>
          </w:tcPr>
          <w:p w14:paraId="0000010B" w14:textId="77777777" w:rsidR="00F92705" w:rsidRDefault="0000000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Programmi tõlgendamine</w:t>
            </w:r>
          </w:p>
        </w:tc>
        <w:tc>
          <w:tcPr>
            <w:tcW w:w="1844" w:type="dxa"/>
            <w:shd w:val="clear" w:color="auto" w:fill="auto"/>
            <w:vAlign w:val="center"/>
          </w:tcPr>
          <w:p w14:paraId="0000010C" w14:textId="77777777" w:rsidR="00F92705" w:rsidRDefault="0000000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Ohutusnõuete järgimine, isikukaitsevahendite kasutamine</w:t>
            </w:r>
          </w:p>
        </w:tc>
        <w:tc>
          <w:tcPr>
            <w:tcW w:w="1293" w:type="dxa"/>
            <w:shd w:val="clear" w:color="auto" w:fill="auto"/>
            <w:vAlign w:val="center"/>
          </w:tcPr>
          <w:p w14:paraId="0000010D" w14:textId="77777777" w:rsidR="00F92705" w:rsidRDefault="0000000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Lõikeriista paigaldus </w:t>
            </w:r>
          </w:p>
        </w:tc>
        <w:tc>
          <w:tcPr>
            <w:tcW w:w="751" w:type="dxa"/>
            <w:shd w:val="clear" w:color="auto" w:fill="auto"/>
            <w:vAlign w:val="center"/>
          </w:tcPr>
          <w:p w14:paraId="0000010E" w14:textId="77777777" w:rsidR="00F92705" w:rsidRDefault="0000000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Seadistus</w:t>
            </w:r>
          </w:p>
        </w:tc>
        <w:tc>
          <w:tcPr>
            <w:tcW w:w="1143" w:type="dxa"/>
            <w:shd w:val="clear" w:color="auto" w:fill="auto"/>
            <w:vAlign w:val="center"/>
          </w:tcPr>
          <w:p w14:paraId="0000010F" w14:textId="77777777" w:rsidR="00F92705" w:rsidRDefault="0000000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Detaili  mõõtudele  vastavus: </w:t>
            </w:r>
          </w:p>
        </w:tc>
        <w:tc>
          <w:tcPr>
            <w:tcW w:w="4517" w:type="dxa"/>
            <w:shd w:val="clear" w:color="auto" w:fill="auto"/>
            <w:vAlign w:val="center"/>
          </w:tcPr>
          <w:p w14:paraId="00000110" w14:textId="77777777" w:rsidR="00F92705" w:rsidRDefault="00000000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 </w:t>
            </w:r>
          </w:p>
        </w:tc>
      </w:tr>
      <w:tr w:rsidR="00F92705" w14:paraId="18DBAE0E" w14:textId="77777777">
        <w:trPr>
          <w:trHeight w:val="616"/>
        </w:trPr>
        <w:tc>
          <w:tcPr>
            <w:tcW w:w="1002" w:type="dxa"/>
            <w:shd w:val="clear" w:color="auto" w:fill="auto"/>
            <w:vAlign w:val="bottom"/>
          </w:tcPr>
          <w:p w14:paraId="00000111" w14:textId="77777777" w:rsidR="00F92705" w:rsidRDefault="00000000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493" w:type="dxa"/>
            <w:gridSpan w:val="3"/>
            <w:shd w:val="clear" w:color="auto" w:fill="auto"/>
            <w:vAlign w:val="bottom"/>
          </w:tcPr>
          <w:p w14:paraId="00000112" w14:textId="77777777" w:rsidR="00F92705" w:rsidRDefault="00000000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166" w:type="dxa"/>
            <w:gridSpan w:val="2"/>
            <w:shd w:val="clear" w:color="auto" w:fill="auto"/>
          </w:tcPr>
          <w:p w14:paraId="00000115" w14:textId="77777777" w:rsidR="00F92705" w:rsidRDefault="00000000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Märkida, kui ei vasta, kirjeldada kõrvalekalded</w:t>
            </w:r>
          </w:p>
        </w:tc>
        <w:tc>
          <w:tcPr>
            <w:tcW w:w="3187" w:type="dxa"/>
            <w:gridSpan w:val="3"/>
            <w:shd w:val="clear" w:color="auto" w:fill="auto"/>
          </w:tcPr>
          <w:p w14:paraId="00000117" w14:textId="77777777" w:rsidR="00F92705" w:rsidRDefault="00000000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Märkida, kui ei vasta, kirjeldada kõrvalekalded</w:t>
            </w:r>
          </w:p>
        </w:tc>
        <w:tc>
          <w:tcPr>
            <w:tcW w:w="4517" w:type="dxa"/>
            <w:shd w:val="clear" w:color="auto" w:fill="auto"/>
            <w:vAlign w:val="bottom"/>
          </w:tcPr>
          <w:p w14:paraId="0000011A" w14:textId="77777777" w:rsidR="00F92705" w:rsidRDefault="00000000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F92705" w14:paraId="3EB117EB" w14:textId="77777777">
        <w:trPr>
          <w:trHeight w:val="563"/>
        </w:trPr>
        <w:tc>
          <w:tcPr>
            <w:tcW w:w="1002" w:type="dxa"/>
            <w:shd w:val="clear" w:color="auto" w:fill="auto"/>
            <w:vAlign w:val="bottom"/>
          </w:tcPr>
          <w:p w14:paraId="0000011B" w14:textId="77777777" w:rsidR="00F92705" w:rsidRDefault="00F92705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493" w:type="dxa"/>
            <w:gridSpan w:val="3"/>
            <w:shd w:val="clear" w:color="auto" w:fill="auto"/>
            <w:vAlign w:val="center"/>
          </w:tcPr>
          <w:p w14:paraId="0000011C" w14:textId="77777777" w:rsidR="00F92705" w:rsidRDefault="00000000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Freesija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 xml:space="preserve">, tase 4 </w:t>
            </w:r>
          </w:p>
        </w:tc>
        <w:tc>
          <w:tcPr>
            <w:tcW w:w="2322" w:type="dxa"/>
            <w:shd w:val="clear" w:color="auto" w:fill="auto"/>
            <w:vAlign w:val="bottom"/>
          </w:tcPr>
          <w:p w14:paraId="0000011F" w14:textId="77777777" w:rsidR="00F92705" w:rsidRDefault="00000000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4" w:type="dxa"/>
            <w:shd w:val="clear" w:color="auto" w:fill="auto"/>
            <w:vAlign w:val="bottom"/>
          </w:tcPr>
          <w:p w14:paraId="00000120" w14:textId="77777777" w:rsidR="00F92705" w:rsidRDefault="00000000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3" w:type="dxa"/>
            <w:shd w:val="clear" w:color="auto" w:fill="auto"/>
            <w:vAlign w:val="bottom"/>
          </w:tcPr>
          <w:p w14:paraId="00000121" w14:textId="77777777" w:rsidR="00F92705" w:rsidRDefault="00000000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51" w:type="dxa"/>
            <w:shd w:val="clear" w:color="auto" w:fill="auto"/>
            <w:vAlign w:val="bottom"/>
          </w:tcPr>
          <w:p w14:paraId="00000122" w14:textId="77777777" w:rsidR="00F92705" w:rsidRDefault="00000000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43" w:type="dxa"/>
            <w:shd w:val="clear" w:color="auto" w:fill="auto"/>
            <w:vAlign w:val="bottom"/>
          </w:tcPr>
          <w:p w14:paraId="00000123" w14:textId="77777777" w:rsidR="00F92705" w:rsidRDefault="00000000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17" w:type="dxa"/>
            <w:shd w:val="clear" w:color="auto" w:fill="auto"/>
            <w:vAlign w:val="bottom"/>
          </w:tcPr>
          <w:p w14:paraId="00000124" w14:textId="77777777" w:rsidR="00F92705" w:rsidRDefault="00000000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F92705" w14:paraId="2AEF5B21" w14:textId="77777777">
        <w:trPr>
          <w:trHeight w:val="457"/>
        </w:trPr>
        <w:tc>
          <w:tcPr>
            <w:tcW w:w="1002" w:type="dxa"/>
            <w:shd w:val="clear" w:color="auto" w:fill="auto"/>
            <w:vAlign w:val="bottom"/>
          </w:tcPr>
          <w:p w14:paraId="00000125" w14:textId="77777777" w:rsidR="00F92705" w:rsidRDefault="00000000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00000126" w14:textId="77777777" w:rsidR="00F92705" w:rsidRDefault="00F92705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bottom"/>
          </w:tcPr>
          <w:p w14:paraId="00000127" w14:textId="77777777" w:rsidR="00F92705" w:rsidRDefault="00F92705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333" w:type="dxa"/>
            <w:gridSpan w:val="2"/>
            <w:shd w:val="clear" w:color="auto" w:fill="auto"/>
            <w:vAlign w:val="bottom"/>
          </w:tcPr>
          <w:p w14:paraId="00000128" w14:textId="77777777" w:rsidR="00F92705" w:rsidRDefault="00000000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4" w:type="dxa"/>
            <w:shd w:val="clear" w:color="auto" w:fill="auto"/>
            <w:vAlign w:val="bottom"/>
          </w:tcPr>
          <w:p w14:paraId="0000012A" w14:textId="77777777" w:rsidR="00F92705" w:rsidRDefault="00000000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3" w:type="dxa"/>
            <w:shd w:val="clear" w:color="auto" w:fill="auto"/>
            <w:vAlign w:val="bottom"/>
          </w:tcPr>
          <w:p w14:paraId="0000012B" w14:textId="77777777" w:rsidR="00F92705" w:rsidRDefault="00000000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51" w:type="dxa"/>
            <w:shd w:val="clear" w:color="auto" w:fill="auto"/>
            <w:vAlign w:val="bottom"/>
          </w:tcPr>
          <w:p w14:paraId="0000012C" w14:textId="77777777" w:rsidR="00F92705" w:rsidRDefault="00000000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43" w:type="dxa"/>
            <w:shd w:val="clear" w:color="auto" w:fill="auto"/>
            <w:vAlign w:val="bottom"/>
          </w:tcPr>
          <w:p w14:paraId="0000012D" w14:textId="77777777" w:rsidR="00F92705" w:rsidRDefault="00000000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17" w:type="dxa"/>
            <w:shd w:val="clear" w:color="auto" w:fill="auto"/>
            <w:vAlign w:val="bottom"/>
          </w:tcPr>
          <w:p w14:paraId="0000012E" w14:textId="77777777" w:rsidR="00F92705" w:rsidRDefault="00000000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F92705" w14:paraId="3B87C2C7" w14:textId="77777777">
        <w:trPr>
          <w:trHeight w:val="457"/>
        </w:trPr>
        <w:tc>
          <w:tcPr>
            <w:tcW w:w="1002" w:type="dxa"/>
            <w:shd w:val="clear" w:color="auto" w:fill="auto"/>
            <w:vAlign w:val="bottom"/>
          </w:tcPr>
          <w:p w14:paraId="0000012F" w14:textId="77777777" w:rsidR="00F92705" w:rsidRDefault="00000000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00000130" w14:textId="77777777" w:rsidR="00F92705" w:rsidRDefault="00F92705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bottom"/>
          </w:tcPr>
          <w:p w14:paraId="00000131" w14:textId="77777777" w:rsidR="00F92705" w:rsidRDefault="00F92705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333" w:type="dxa"/>
            <w:gridSpan w:val="2"/>
            <w:shd w:val="clear" w:color="auto" w:fill="auto"/>
            <w:vAlign w:val="bottom"/>
          </w:tcPr>
          <w:p w14:paraId="00000132" w14:textId="77777777" w:rsidR="00F92705" w:rsidRDefault="00000000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4" w:type="dxa"/>
            <w:shd w:val="clear" w:color="auto" w:fill="auto"/>
            <w:vAlign w:val="bottom"/>
          </w:tcPr>
          <w:p w14:paraId="00000134" w14:textId="77777777" w:rsidR="00F92705" w:rsidRDefault="00000000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3" w:type="dxa"/>
            <w:shd w:val="clear" w:color="auto" w:fill="auto"/>
            <w:vAlign w:val="bottom"/>
          </w:tcPr>
          <w:p w14:paraId="00000135" w14:textId="77777777" w:rsidR="00F92705" w:rsidRDefault="00000000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51" w:type="dxa"/>
            <w:shd w:val="clear" w:color="auto" w:fill="auto"/>
            <w:vAlign w:val="bottom"/>
          </w:tcPr>
          <w:p w14:paraId="00000136" w14:textId="77777777" w:rsidR="00F92705" w:rsidRDefault="00000000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43" w:type="dxa"/>
            <w:shd w:val="clear" w:color="auto" w:fill="auto"/>
            <w:vAlign w:val="bottom"/>
          </w:tcPr>
          <w:p w14:paraId="00000137" w14:textId="77777777" w:rsidR="00F92705" w:rsidRDefault="00000000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17" w:type="dxa"/>
            <w:shd w:val="clear" w:color="auto" w:fill="auto"/>
            <w:vAlign w:val="bottom"/>
          </w:tcPr>
          <w:p w14:paraId="00000138" w14:textId="77777777" w:rsidR="00F92705" w:rsidRDefault="00000000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  </w:t>
            </w:r>
          </w:p>
        </w:tc>
      </w:tr>
    </w:tbl>
    <w:p w14:paraId="00000139" w14:textId="77777777" w:rsidR="00F92705" w:rsidRDefault="00F9270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13A" w14:textId="77777777" w:rsidR="00F92705" w:rsidRDefault="00F9270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13B" w14:textId="77777777" w:rsidR="00F92705" w:rsidRDefault="00F9270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13C" w14:textId="77777777" w:rsidR="00F92705" w:rsidRDefault="00F9270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13D" w14:textId="77777777" w:rsidR="00F92705" w:rsidRDefault="00F9270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13E" w14:textId="77777777" w:rsidR="00F92705" w:rsidRDefault="00F9270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13F" w14:textId="77777777" w:rsidR="00F92705" w:rsidRDefault="00F9270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140" w14:textId="77777777" w:rsidR="00F92705" w:rsidRDefault="00F9270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141" w14:textId="77777777" w:rsidR="00F92705" w:rsidRDefault="00000000">
      <w:pPr>
        <w:tabs>
          <w:tab w:val="left" w:pos="0"/>
        </w:tabs>
        <w:spacing w:after="0" w:line="360" w:lineRule="auto"/>
        <w:ind w:hanging="567"/>
        <w:rPr>
          <w:b/>
        </w:rPr>
      </w:pPr>
      <w:r>
        <w:rPr>
          <w:b/>
        </w:rPr>
        <w:lastRenderedPageBreak/>
        <w:t xml:space="preserve">CNC </w:t>
      </w:r>
      <w:proofErr w:type="spellStart"/>
      <w:r>
        <w:rPr>
          <w:b/>
        </w:rPr>
        <w:t>Metalllõikepingi</w:t>
      </w:r>
      <w:proofErr w:type="spellEnd"/>
      <w:r>
        <w:rPr>
          <w:b/>
        </w:rPr>
        <w:t xml:space="preserve"> operaator, tase 4 hindamise koondprotokoll </w:t>
      </w:r>
    </w:p>
    <w:p w14:paraId="00000142" w14:textId="77777777" w:rsidR="00F92705" w:rsidRDefault="00000000">
      <w:pPr>
        <w:tabs>
          <w:tab w:val="left" w:pos="0"/>
        </w:tabs>
        <w:spacing w:after="0" w:line="360" w:lineRule="auto"/>
        <w:ind w:hanging="567"/>
        <w:rPr>
          <w:sz w:val="20"/>
          <w:szCs w:val="20"/>
        </w:rPr>
      </w:pPr>
      <w:r>
        <w:rPr>
          <w:sz w:val="20"/>
          <w:szCs w:val="20"/>
        </w:rPr>
        <w:t xml:space="preserve">Hindamise läbiviimise aeg ja koht:  </w:t>
      </w:r>
    </w:p>
    <w:p w14:paraId="00000143" w14:textId="77777777" w:rsidR="00F92705" w:rsidRDefault="00000000">
      <w:pPr>
        <w:tabs>
          <w:tab w:val="left" w:pos="0"/>
        </w:tabs>
        <w:spacing w:after="0" w:line="360" w:lineRule="auto"/>
        <w:ind w:hanging="567"/>
        <w:rPr>
          <w:sz w:val="20"/>
          <w:szCs w:val="20"/>
        </w:rPr>
      </w:pPr>
      <w:r>
        <w:rPr>
          <w:sz w:val="20"/>
          <w:szCs w:val="20"/>
        </w:rPr>
        <w:t xml:space="preserve">Hindamiskomisjoni koosseis:  </w:t>
      </w:r>
    </w:p>
    <w:p w14:paraId="00000144" w14:textId="77777777" w:rsidR="00F92705" w:rsidRDefault="00000000">
      <w:pPr>
        <w:tabs>
          <w:tab w:val="left" w:pos="0"/>
        </w:tabs>
        <w:spacing w:after="0" w:line="360" w:lineRule="auto"/>
        <w:ind w:hanging="567"/>
        <w:rPr>
          <w:sz w:val="20"/>
          <w:szCs w:val="20"/>
        </w:rPr>
      </w:pPr>
      <w:r>
        <w:rPr>
          <w:sz w:val="20"/>
          <w:szCs w:val="20"/>
        </w:rPr>
        <w:t xml:space="preserve">Hindamismeetodid: test, praktiline töö </w:t>
      </w:r>
    </w:p>
    <w:tbl>
      <w:tblPr>
        <w:tblStyle w:val="a1"/>
        <w:tblW w:w="16152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6"/>
        <w:gridCol w:w="1678"/>
        <w:gridCol w:w="1761"/>
        <w:gridCol w:w="1965"/>
        <w:gridCol w:w="1245"/>
        <w:gridCol w:w="1322"/>
        <w:gridCol w:w="1453"/>
        <w:gridCol w:w="2202"/>
        <w:gridCol w:w="3960"/>
      </w:tblGrid>
      <w:tr w:rsidR="00F92705" w14:paraId="62481233" w14:textId="77777777">
        <w:trPr>
          <w:trHeight w:val="372"/>
        </w:trPr>
        <w:tc>
          <w:tcPr>
            <w:tcW w:w="566" w:type="dxa"/>
            <w:vMerge w:val="restart"/>
            <w:shd w:val="clear" w:color="auto" w:fill="auto"/>
            <w:vAlign w:val="center"/>
          </w:tcPr>
          <w:p w14:paraId="00000145" w14:textId="77777777" w:rsidR="00F92705" w:rsidRDefault="00000000">
            <w:pPr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Jrk</w:t>
            </w:r>
          </w:p>
          <w:p w14:paraId="00000146" w14:textId="77777777" w:rsidR="00F92705" w:rsidRDefault="00000000">
            <w:pPr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nr</w:t>
            </w:r>
          </w:p>
        </w:tc>
        <w:tc>
          <w:tcPr>
            <w:tcW w:w="3439" w:type="dxa"/>
            <w:gridSpan w:val="2"/>
            <w:vMerge w:val="restart"/>
            <w:shd w:val="clear" w:color="auto" w:fill="auto"/>
            <w:vAlign w:val="center"/>
          </w:tcPr>
          <w:p w14:paraId="00000147" w14:textId="77777777" w:rsidR="00F92705" w:rsidRDefault="00000000">
            <w:pPr>
              <w:spacing w:after="0" w:line="20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Taotleja ees- ja perekonnanimi</w:t>
            </w:r>
          </w:p>
        </w:tc>
        <w:tc>
          <w:tcPr>
            <w:tcW w:w="1965" w:type="dxa"/>
            <w:vMerge w:val="restart"/>
            <w:shd w:val="clear" w:color="auto" w:fill="auto"/>
            <w:vAlign w:val="center"/>
          </w:tcPr>
          <w:p w14:paraId="00000149" w14:textId="77777777" w:rsidR="00F92705" w:rsidRDefault="00000000">
            <w:pPr>
              <w:spacing w:after="0" w:line="20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Isikukood</w:t>
            </w:r>
          </w:p>
        </w:tc>
        <w:tc>
          <w:tcPr>
            <w:tcW w:w="1245" w:type="dxa"/>
            <w:vMerge w:val="restart"/>
          </w:tcPr>
          <w:p w14:paraId="0000014A" w14:textId="77777777" w:rsidR="00F92705" w:rsidRDefault="0000000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Eksami keel</w:t>
            </w:r>
          </w:p>
        </w:tc>
        <w:tc>
          <w:tcPr>
            <w:tcW w:w="2775" w:type="dxa"/>
            <w:gridSpan w:val="2"/>
            <w:shd w:val="clear" w:color="auto" w:fill="auto"/>
            <w:vAlign w:val="center"/>
          </w:tcPr>
          <w:p w14:paraId="0000014B" w14:textId="77777777" w:rsidR="00F92705" w:rsidRDefault="0000000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Test</w:t>
            </w:r>
          </w:p>
        </w:tc>
        <w:tc>
          <w:tcPr>
            <w:tcW w:w="2202" w:type="dxa"/>
          </w:tcPr>
          <w:p w14:paraId="0000014D" w14:textId="77777777" w:rsidR="00F92705" w:rsidRDefault="00000000">
            <w:pPr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Freesimise/Treimise praktiline töö</w:t>
            </w:r>
          </w:p>
        </w:tc>
        <w:tc>
          <w:tcPr>
            <w:tcW w:w="3960" w:type="dxa"/>
            <w:shd w:val="clear" w:color="auto" w:fill="auto"/>
            <w:vAlign w:val="center"/>
          </w:tcPr>
          <w:p w14:paraId="0000014E" w14:textId="77777777" w:rsidR="00F92705" w:rsidRDefault="00000000">
            <w:pPr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Hindamiskomisjoni ettepanek</w:t>
            </w:r>
          </w:p>
          <w:p w14:paraId="0000014F" w14:textId="77777777" w:rsidR="00F92705" w:rsidRDefault="00000000">
            <w:pPr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(anda/mitte anda kutse)</w:t>
            </w:r>
          </w:p>
        </w:tc>
      </w:tr>
      <w:tr w:rsidR="00F92705" w14:paraId="01EF1A6E" w14:textId="77777777">
        <w:trPr>
          <w:trHeight w:val="824"/>
        </w:trPr>
        <w:tc>
          <w:tcPr>
            <w:tcW w:w="566" w:type="dxa"/>
            <w:vMerge/>
            <w:shd w:val="clear" w:color="auto" w:fill="auto"/>
            <w:vAlign w:val="center"/>
          </w:tcPr>
          <w:p w14:paraId="00000150" w14:textId="77777777" w:rsidR="00F92705" w:rsidRDefault="00F92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6"/>
                <w:szCs w:val="16"/>
              </w:rPr>
            </w:pPr>
          </w:p>
        </w:tc>
        <w:tc>
          <w:tcPr>
            <w:tcW w:w="3439" w:type="dxa"/>
            <w:gridSpan w:val="2"/>
            <w:vMerge/>
            <w:shd w:val="clear" w:color="auto" w:fill="auto"/>
            <w:vAlign w:val="center"/>
          </w:tcPr>
          <w:p w14:paraId="00000151" w14:textId="77777777" w:rsidR="00F92705" w:rsidRDefault="00F92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6"/>
                <w:szCs w:val="16"/>
              </w:rPr>
            </w:pPr>
          </w:p>
        </w:tc>
        <w:tc>
          <w:tcPr>
            <w:tcW w:w="1965" w:type="dxa"/>
            <w:vMerge/>
            <w:shd w:val="clear" w:color="auto" w:fill="auto"/>
            <w:vAlign w:val="center"/>
          </w:tcPr>
          <w:p w14:paraId="00000153" w14:textId="77777777" w:rsidR="00F92705" w:rsidRDefault="00F92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6"/>
                <w:szCs w:val="16"/>
              </w:rPr>
            </w:pPr>
          </w:p>
        </w:tc>
        <w:tc>
          <w:tcPr>
            <w:tcW w:w="1245" w:type="dxa"/>
            <w:vMerge/>
          </w:tcPr>
          <w:p w14:paraId="00000154" w14:textId="77777777" w:rsidR="00F92705" w:rsidRDefault="00F92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6"/>
                <w:szCs w:val="16"/>
              </w:rPr>
            </w:pPr>
          </w:p>
        </w:tc>
        <w:tc>
          <w:tcPr>
            <w:tcW w:w="1322" w:type="dxa"/>
            <w:shd w:val="clear" w:color="auto" w:fill="auto"/>
            <w:vAlign w:val="center"/>
          </w:tcPr>
          <w:p w14:paraId="00000155" w14:textId="77777777" w:rsidR="00F92705" w:rsidRDefault="00000000">
            <w:pPr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Punktide arv</w:t>
            </w:r>
          </w:p>
        </w:tc>
        <w:tc>
          <w:tcPr>
            <w:tcW w:w="1453" w:type="dxa"/>
            <w:shd w:val="clear" w:color="auto" w:fill="auto"/>
            <w:vAlign w:val="center"/>
          </w:tcPr>
          <w:p w14:paraId="00000156" w14:textId="77777777" w:rsidR="00F92705" w:rsidRDefault="00000000">
            <w:pPr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vastab/</w:t>
            </w:r>
          </w:p>
          <w:p w14:paraId="00000157" w14:textId="77777777" w:rsidR="00F92705" w:rsidRDefault="00000000">
            <w:pPr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ei vasta</w:t>
            </w:r>
          </w:p>
        </w:tc>
        <w:tc>
          <w:tcPr>
            <w:tcW w:w="2202" w:type="dxa"/>
          </w:tcPr>
          <w:p w14:paraId="00000158" w14:textId="77777777" w:rsidR="00F92705" w:rsidRDefault="00000000">
            <w:pPr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Vastab/ei vasta (põhjendus, miks ei vasta)</w:t>
            </w:r>
          </w:p>
        </w:tc>
        <w:tc>
          <w:tcPr>
            <w:tcW w:w="3960" w:type="dxa"/>
            <w:shd w:val="clear" w:color="auto" w:fill="auto"/>
            <w:vAlign w:val="center"/>
          </w:tcPr>
          <w:p w14:paraId="00000159" w14:textId="77777777" w:rsidR="00F92705" w:rsidRDefault="00F92705">
            <w:pPr>
              <w:spacing w:after="0"/>
              <w:rPr>
                <w:sz w:val="16"/>
                <w:szCs w:val="16"/>
              </w:rPr>
            </w:pPr>
          </w:p>
        </w:tc>
      </w:tr>
      <w:tr w:rsidR="00F92705" w14:paraId="4CD590A7" w14:textId="77777777">
        <w:trPr>
          <w:trHeight w:val="824"/>
        </w:trPr>
        <w:tc>
          <w:tcPr>
            <w:tcW w:w="566" w:type="dxa"/>
            <w:shd w:val="clear" w:color="auto" w:fill="D9D9D9"/>
            <w:vAlign w:val="center"/>
          </w:tcPr>
          <w:p w14:paraId="0000015A" w14:textId="77777777" w:rsidR="00F92705" w:rsidRDefault="00F92705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3439" w:type="dxa"/>
            <w:gridSpan w:val="2"/>
            <w:shd w:val="clear" w:color="auto" w:fill="D9D9D9"/>
            <w:vAlign w:val="center"/>
          </w:tcPr>
          <w:p w14:paraId="0000015B" w14:textId="77777777" w:rsidR="00F92705" w:rsidRDefault="00000000">
            <w:pPr>
              <w:spacing w:after="0"/>
              <w:rPr>
                <w:sz w:val="16"/>
                <w:szCs w:val="16"/>
              </w:rPr>
            </w:pPr>
            <w:proofErr w:type="spellStart"/>
            <w:r>
              <w:rPr>
                <w:b/>
              </w:rPr>
              <w:t>Freesija</w:t>
            </w:r>
            <w:proofErr w:type="spellEnd"/>
            <w:r>
              <w:rPr>
                <w:b/>
              </w:rPr>
              <w:t>/Treial</w:t>
            </w:r>
          </w:p>
        </w:tc>
        <w:tc>
          <w:tcPr>
            <w:tcW w:w="1965" w:type="dxa"/>
            <w:shd w:val="clear" w:color="auto" w:fill="D9D9D9"/>
            <w:vAlign w:val="center"/>
          </w:tcPr>
          <w:p w14:paraId="0000015D" w14:textId="77777777" w:rsidR="00F92705" w:rsidRDefault="00F92705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1245" w:type="dxa"/>
            <w:shd w:val="clear" w:color="auto" w:fill="D9D9D9"/>
          </w:tcPr>
          <w:p w14:paraId="0000015E" w14:textId="77777777" w:rsidR="00F92705" w:rsidRDefault="00F92705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1322" w:type="dxa"/>
            <w:shd w:val="clear" w:color="auto" w:fill="D9D9D9"/>
            <w:vAlign w:val="center"/>
          </w:tcPr>
          <w:p w14:paraId="0000015F" w14:textId="77777777" w:rsidR="00F92705" w:rsidRDefault="00F92705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1453" w:type="dxa"/>
            <w:shd w:val="clear" w:color="auto" w:fill="D9D9D9"/>
            <w:vAlign w:val="center"/>
          </w:tcPr>
          <w:p w14:paraId="00000160" w14:textId="77777777" w:rsidR="00F92705" w:rsidRDefault="00F92705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2202" w:type="dxa"/>
            <w:shd w:val="clear" w:color="auto" w:fill="D9D9D9"/>
          </w:tcPr>
          <w:p w14:paraId="00000161" w14:textId="77777777" w:rsidR="00F92705" w:rsidRDefault="00F92705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3960" w:type="dxa"/>
            <w:shd w:val="clear" w:color="auto" w:fill="D9D9D9"/>
            <w:vAlign w:val="center"/>
          </w:tcPr>
          <w:p w14:paraId="00000162" w14:textId="77777777" w:rsidR="00F92705" w:rsidRDefault="00F92705">
            <w:pPr>
              <w:spacing w:after="0"/>
              <w:rPr>
                <w:sz w:val="16"/>
                <w:szCs w:val="16"/>
              </w:rPr>
            </w:pPr>
          </w:p>
        </w:tc>
      </w:tr>
      <w:tr w:rsidR="00F92705" w14:paraId="381B3455" w14:textId="77777777">
        <w:trPr>
          <w:trHeight w:val="347"/>
        </w:trPr>
        <w:tc>
          <w:tcPr>
            <w:tcW w:w="566" w:type="dxa"/>
            <w:shd w:val="clear" w:color="auto" w:fill="auto"/>
          </w:tcPr>
          <w:p w14:paraId="00000163" w14:textId="77777777" w:rsidR="00F92705" w:rsidRDefault="00000000">
            <w:pPr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678" w:type="dxa"/>
            <w:shd w:val="clear" w:color="auto" w:fill="auto"/>
            <w:vAlign w:val="bottom"/>
          </w:tcPr>
          <w:p w14:paraId="00000164" w14:textId="77777777" w:rsidR="00F92705" w:rsidRDefault="00F92705">
            <w:pPr>
              <w:spacing w:after="0" w:line="36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761" w:type="dxa"/>
            <w:vAlign w:val="bottom"/>
          </w:tcPr>
          <w:p w14:paraId="00000165" w14:textId="77777777" w:rsidR="00F92705" w:rsidRDefault="00F92705">
            <w:pPr>
              <w:spacing w:after="0" w:line="36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965" w:type="dxa"/>
            <w:shd w:val="clear" w:color="auto" w:fill="auto"/>
            <w:vAlign w:val="bottom"/>
          </w:tcPr>
          <w:p w14:paraId="00000166" w14:textId="77777777" w:rsidR="00F92705" w:rsidRDefault="00F92705">
            <w:pPr>
              <w:spacing w:after="0" w:line="36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245" w:type="dxa"/>
            <w:vAlign w:val="bottom"/>
          </w:tcPr>
          <w:p w14:paraId="00000167" w14:textId="77777777" w:rsidR="00F92705" w:rsidRDefault="00F92705">
            <w:pPr>
              <w:spacing w:after="0" w:line="36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322" w:type="dxa"/>
            <w:shd w:val="clear" w:color="auto" w:fill="auto"/>
          </w:tcPr>
          <w:p w14:paraId="00000168" w14:textId="77777777" w:rsidR="00F92705" w:rsidRDefault="00F92705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1453" w:type="dxa"/>
            <w:shd w:val="clear" w:color="auto" w:fill="auto"/>
          </w:tcPr>
          <w:p w14:paraId="00000169" w14:textId="77777777" w:rsidR="00F92705" w:rsidRDefault="00F92705">
            <w:pPr>
              <w:spacing w:after="0" w:line="360" w:lineRule="auto"/>
              <w:rPr>
                <w:color w:val="000000"/>
              </w:rPr>
            </w:pPr>
          </w:p>
        </w:tc>
        <w:tc>
          <w:tcPr>
            <w:tcW w:w="2202" w:type="dxa"/>
            <w:shd w:val="clear" w:color="auto" w:fill="auto"/>
          </w:tcPr>
          <w:p w14:paraId="0000016A" w14:textId="77777777" w:rsidR="00F92705" w:rsidRDefault="00F92705"/>
        </w:tc>
        <w:tc>
          <w:tcPr>
            <w:tcW w:w="3960" w:type="dxa"/>
            <w:shd w:val="clear" w:color="auto" w:fill="auto"/>
          </w:tcPr>
          <w:p w14:paraId="0000016B" w14:textId="77777777" w:rsidR="00F92705" w:rsidRDefault="00F92705">
            <w:pPr>
              <w:spacing w:after="0" w:line="360" w:lineRule="auto"/>
              <w:rPr>
                <w:color w:val="000000"/>
              </w:rPr>
            </w:pPr>
          </w:p>
        </w:tc>
      </w:tr>
      <w:tr w:rsidR="00F92705" w14:paraId="06B36D4F" w14:textId="77777777">
        <w:trPr>
          <w:trHeight w:val="372"/>
        </w:trPr>
        <w:tc>
          <w:tcPr>
            <w:tcW w:w="566" w:type="dxa"/>
            <w:shd w:val="clear" w:color="auto" w:fill="auto"/>
          </w:tcPr>
          <w:p w14:paraId="0000016C" w14:textId="77777777" w:rsidR="00F92705" w:rsidRDefault="00000000">
            <w:pPr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678" w:type="dxa"/>
            <w:shd w:val="clear" w:color="auto" w:fill="auto"/>
            <w:vAlign w:val="bottom"/>
          </w:tcPr>
          <w:p w14:paraId="0000016D" w14:textId="77777777" w:rsidR="00F92705" w:rsidRDefault="00F92705">
            <w:pPr>
              <w:spacing w:after="0" w:line="36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761" w:type="dxa"/>
            <w:vAlign w:val="bottom"/>
          </w:tcPr>
          <w:p w14:paraId="0000016E" w14:textId="77777777" w:rsidR="00F92705" w:rsidRDefault="00F92705">
            <w:pPr>
              <w:spacing w:after="0" w:line="36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965" w:type="dxa"/>
            <w:shd w:val="clear" w:color="auto" w:fill="auto"/>
            <w:vAlign w:val="bottom"/>
          </w:tcPr>
          <w:p w14:paraId="0000016F" w14:textId="77777777" w:rsidR="00F92705" w:rsidRDefault="00F92705">
            <w:pPr>
              <w:spacing w:after="0" w:line="36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245" w:type="dxa"/>
            <w:vAlign w:val="bottom"/>
          </w:tcPr>
          <w:p w14:paraId="00000170" w14:textId="77777777" w:rsidR="00F92705" w:rsidRDefault="00F92705">
            <w:pPr>
              <w:spacing w:after="0" w:line="36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322" w:type="dxa"/>
            <w:shd w:val="clear" w:color="auto" w:fill="auto"/>
          </w:tcPr>
          <w:p w14:paraId="00000171" w14:textId="77777777" w:rsidR="00F92705" w:rsidRDefault="00F92705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1453" w:type="dxa"/>
            <w:shd w:val="clear" w:color="auto" w:fill="auto"/>
          </w:tcPr>
          <w:p w14:paraId="00000172" w14:textId="77777777" w:rsidR="00F92705" w:rsidRDefault="00F92705">
            <w:pPr>
              <w:spacing w:after="0" w:line="360" w:lineRule="auto"/>
              <w:rPr>
                <w:color w:val="000000"/>
              </w:rPr>
            </w:pPr>
          </w:p>
        </w:tc>
        <w:tc>
          <w:tcPr>
            <w:tcW w:w="2202" w:type="dxa"/>
            <w:shd w:val="clear" w:color="auto" w:fill="auto"/>
          </w:tcPr>
          <w:p w14:paraId="00000173" w14:textId="77777777" w:rsidR="00F92705" w:rsidRDefault="00F92705"/>
        </w:tc>
        <w:tc>
          <w:tcPr>
            <w:tcW w:w="3960" w:type="dxa"/>
            <w:shd w:val="clear" w:color="auto" w:fill="auto"/>
          </w:tcPr>
          <w:p w14:paraId="00000174" w14:textId="77777777" w:rsidR="00F92705" w:rsidRDefault="00F92705">
            <w:pPr>
              <w:spacing w:after="0" w:line="360" w:lineRule="auto"/>
              <w:rPr>
                <w:color w:val="000000"/>
              </w:rPr>
            </w:pPr>
          </w:p>
        </w:tc>
      </w:tr>
    </w:tbl>
    <w:p w14:paraId="00000175" w14:textId="77777777" w:rsidR="00F92705" w:rsidRDefault="00F9270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176" w14:textId="77777777" w:rsidR="00F92705" w:rsidRDefault="00F9270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177" w14:textId="77777777" w:rsidR="00F92705" w:rsidRDefault="00F9270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178" w14:textId="77777777" w:rsidR="00F92705" w:rsidRDefault="00F9270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179" w14:textId="77777777" w:rsidR="00F92705" w:rsidRDefault="00F9270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17A" w14:textId="77777777" w:rsidR="00F92705" w:rsidRDefault="00F9270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17B" w14:textId="77777777" w:rsidR="00F92705" w:rsidRDefault="00F9270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17C" w14:textId="77777777" w:rsidR="00F92705" w:rsidRDefault="00F9270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17D" w14:textId="77777777" w:rsidR="00F92705" w:rsidRDefault="00F9270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17E" w14:textId="77777777" w:rsidR="00F92705" w:rsidRDefault="00F9270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17F" w14:textId="77777777" w:rsidR="00F92705" w:rsidRDefault="00F92705">
      <w:pPr>
        <w:spacing w:after="0" w:line="240" w:lineRule="auto"/>
        <w:rPr>
          <w:sz w:val="24"/>
          <w:szCs w:val="24"/>
        </w:rPr>
      </w:pPr>
    </w:p>
    <w:p w14:paraId="00000180" w14:textId="77777777" w:rsidR="00F92705" w:rsidRDefault="00F92705">
      <w:pPr>
        <w:rPr>
          <w:sz w:val="24"/>
          <w:szCs w:val="24"/>
        </w:rPr>
      </w:pPr>
    </w:p>
    <w:sectPr w:rsidR="00F92705">
      <w:footerReference w:type="default" r:id="rId12"/>
      <w:pgSz w:w="16838" w:h="11906" w:orient="landscape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0DAF45" w14:textId="77777777" w:rsidR="001712F9" w:rsidRDefault="001712F9">
      <w:pPr>
        <w:spacing w:after="0" w:line="240" w:lineRule="auto"/>
      </w:pPr>
      <w:r>
        <w:separator/>
      </w:r>
    </w:p>
  </w:endnote>
  <w:endnote w:type="continuationSeparator" w:id="0">
    <w:p w14:paraId="7AB2D5AC" w14:textId="77777777" w:rsidR="001712F9" w:rsidRDefault="001712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D3C42352-40D7-472E-950E-EC091906B95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6F24885-2107-4631-A2CF-0AB06D747EB4}"/>
    <w:embedBold r:id="rId3" w:fontKey="{F7DBE1CB-0E9A-4A6B-B62C-9519DC2F8A00}"/>
    <w:embedItalic r:id="rId4" w:fontKey="{E0E99791-5B3B-45CF-B655-205A332552C4}"/>
    <w:embedBoldItalic r:id="rId5" w:fontKey="{8FAF162A-82B9-4D41-BFC5-05A87AD98E0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3282253E-3935-46FD-985D-BB4C0F14AB9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2E40CE15-6B6B-4415-B46A-D61D466D92D0}"/>
    <w:embedItalic r:id="rId8" w:fontKey="{E721B3D6-03D8-476A-91F1-85A55310FE0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5127DC46-C8AE-41A1-BBA4-5A0EE158261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81" w14:textId="77777777" w:rsidR="00F92705" w:rsidRDefault="00F9270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82" w14:textId="77777777" w:rsidR="00F92705" w:rsidRDefault="00F9270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F88B54" w14:textId="77777777" w:rsidR="001712F9" w:rsidRDefault="001712F9">
      <w:pPr>
        <w:spacing w:after="0" w:line="240" w:lineRule="auto"/>
      </w:pPr>
      <w:r>
        <w:separator/>
      </w:r>
    </w:p>
  </w:footnote>
  <w:footnote w:type="continuationSeparator" w:id="0">
    <w:p w14:paraId="3B3E7B76" w14:textId="77777777" w:rsidR="001712F9" w:rsidRDefault="001712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0B5A1D"/>
    <w:multiLevelType w:val="multilevel"/>
    <w:tmpl w:val="C84EECE0"/>
    <w:lvl w:ilvl="0">
      <w:start w:val="1"/>
      <w:numFmt w:val="decimal"/>
      <w:lvlText w:val="%1)"/>
      <w:lvlJc w:val="left"/>
      <w:pPr>
        <w:ind w:left="644" w:hanging="359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DA40193"/>
    <w:multiLevelType w:val="multilevel"/>
    <w:tmpl w:val="2760D86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63C3653"/>
    <w:multiLevelType w:val="multilevel"/>
    <w:tmpl w:val="B7C48D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16A16235"/>
    <w:multiLevelType w:val="multilevel"/>
    <w:tmpl w:val="8F5A0AFE"/>
    <w:lvl w:ilvl="0">
      <w:start w:val="1"/>
      <w:numFmt w:val="bullet"/>
      <w:lvlText w:val="⋅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6E92272"/>
    <w:multiLevelType w:val="multilevel"/>
    <w:tmpl w:val="6584E9BA"/>
    <w:lvl w:ilvl="0">
      <w:start w:val="2"/>
      <w:numFmt w:val="decimal"/>
      <w:lvlText w:val="%1"/>
      <w:lvlJc w:val="left"/>
      <w:pPr>
        <w:ind w:left="360" w:hanging="360"/>
      </w:pPr>
      <w:rPr>
        <w:rFonts w:ascii="Times New Roman" w:eastAsia="Times New Roman" w:hAnsi="Times New Roman" w:cs="Times New Roman" w:hint="default"/>
        <w:b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ascii="Times New Roman" w:eastAsia="Times New Roman" w:hAnsi="Times New Roman" w:cs="Times New Roman"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eastAsia="Times New Roman" w:hAnsi="Times New Roman" w:cs="Times New Roman"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eastAsia="Times New Roman" w:hAnsi="Times New Roman" w:cs="Times New Roman"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eastAsia="Times New Roman" w:hAnsi="Times New Roman" w:cs="Times New Roman"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imes New Roman" w:eastAsia="Times New Roman" w:hAnsi="Times New Roman" w:cs="Times New Roman"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eastAsia="Times New Roman" w:hAnsi="Times New Roman" w:cs="Times New Roman"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Times New Roman" w:eastAsia="Times New Roman" w:hAnsi="Times New Roman" w:cs="Times New Roman"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Times New Roman" w:eastAsia="Times New Roman" w:hAnsi="Times New Roman" w:cs="Times New Roman" w:hint="default"/>
        <w:b/>
      </w:rPr>
    </w:lvl>
  </w:abstractNum>
  <w:abstractNum w:abstractNumId="5" w15:restartNumberingAfterBreak="0">
    <w:nsid w:val="26250ABF"/>
    <w:multiLevelType w:val="multilevel"/>
    <w:tmpl w:val="F8DA83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080" w:hanging="360"/>
      </w:pPr>
    </w:lvl>
    <w:lvl w:ilvl="2">
      <w:start w:val="1"/>
      <w:numFmt w:val="decimal"/>
      <w:lvlText w:val="%1.%2.%3"/>
      <w:lvlJc w:val="left"/>
      <w:pPr>
        <w:ind w:left="1800" w:hanging="720"/>
      </w:pPr>
    </w:lvl>
    <w:lvl w:ilvl="3">
      <w:start w:val="1"/>
      <w:numFmt w:val="decimal"/>
      <w:lvlText w:val="%1.%2.%3.%4"/>
      <w:lvlJc w:val="left"/>
      <w:pPr>
        <w:ind w:left="2160" w:hanging="720"/>
      </w:pPr>
    </w:lvl>
    <w:lvl w:ilvl="4">
      <w:start w:val="1"/>
      <w:numFmt w:val="decimal"/>
      <w:lvlText w:val="%1.%2.%3.%4.%5"/>
      <w:lvlJc w:val="left"/>
      <w:pPr>
        <w:ind w:left="2880" w:hanging="1080"/>
      </w:pPr>
    </w:lvl>
    <w:lvl w:ilvl="5">
      <w:start w:val="1"/>
      <w:numFmt w:val="decimal"/>
      <w:lvlText w:val="%1.%2.%3.%4.%5.%6"/>
      <w:lvlJc w:val="left"/>
      <w:pPr>
        <w:ind w:left="3240" w:hanging="1080"/>
      </w:pPr>
    </w:lvl>
    <w:lvl w:ilvl="6">
      <w:start w:val="1"/>
      <w:numFmt w:val="decimal"/>
      <w:lvlText w:val="%1.%2.%3.%4.%5.%6.%7"/>
      <w:lvlJc w:val="left"/>
      <w:pPr>
        <w:ind w:left="3960" w:hanging="1440"/>
      </w:pPr>
    </w:lvl>
    <w:lvl w:ilvl="7">
      <w:start w:val="1"/>
      <w:numFmt w:val="decimal"/>
      <w:lvlText w:val="%1.%2.%3.%4.%5.%6.%7.%8"/>
      <w:lvlJc w:val="left"/>
      <w:pPr>
        <w:ind w:left="4320" w:hanging="1440"/>
      </w:pPr>
    </w:lvl>
    <w:lvl w:ilvl="8">
      <w:start w:val="1"/>
      <w:numFmt w:val="decimal"/>
      <w:lvlText w:val="%1.%2.%3.%4.%5.%6.%7.%8.%9"/>
      <w:lvlJc w:val="left"/>
      <w:pPr>
        <w:ind w:left="5040" w:hanging="1800"/>
      </w:pPr>
    </w:lvl>
  </w:abstractNum>
  <w:abstractNum w:abstractNumId="6" w15:restartNumberingAfterBreak="0">
    <w:nsid w:val="2AE00D1C"/>
    <w:multiLevelType w:val="multilevel"/>
    <w:tmpl w:val="297A8B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C2619B"/>
    <w:multiLevelType w:val="multilevel"/>
    <w:tmpl w:val="4D7268FE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color w:val="00206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45DF3B8A"/>
    <w:multiLevelType w:val="multilevel"/>
    <w:tmpl w:val="C1B017DC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color w:val="002060"/>
      </w:rPr>
    </w:lvl>
    <w:lvl w:ilvl="1">
      <w:numFmt w:val="bullet"/>
      <w:lvlText w:val="-"/>
      <w:lvlJc w:val="left"/>
      <w:pPr>
        <w:ind w:left="1440" w:hanging="360"/>
      </w:pPr>
      <w:rPr>
        <w:rFonts w:ascii="Calibri" w:eastAsia="Calibri" w:hAnsi="Calibri" w:cs="Calibri"/>
        <w:color w:val="00206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4C756896"/>
    <w:multiLevelType w:val="multilevel"/>
    <w:tmpl w:val="14347EC8"/>
    <w:lvl w:ilvl="0">
      <w:start w:val="1"/>
      <w:numFmt w:val="lowerLetter"/>
      <w:lvlText w:val="%1."/>
      <w:lvlJc w:val="left"/>
      <w:pPr>
        <w:ind w:left="1004" w:hanging="360"/>
      </w:p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10" w15:restartNumberingAfterBreak="0">
    <w:nsid w:val="52F00D33"/>
    <w:multiLevelType w:val="multilevel"/>
    <w:tmpl w:val="1DA25B42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color w:val="002060"/>
      </w:rPr>
    </w:lvl>
    <w:lvl w:ilvl="1">
      <w:numFmt w:val="bullet"/>
      <w:lvlText w:val="-"/>
      <w:lvlJc w:val="left"/>
      <w:pPr>
        <w:ind w:left="1440" w:hanging="360"/>
      </w:pPr>
      <w:rPr>
        <w:rFonts w:ascii="Calibri" w:eastAsia="Calibri" w:hAnsi="Calibri" w:cs="Calibri"/>
        <w:color w:val="00206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6CAE2099"/>
    <w:multiLevelType w:val="multilevel"/>
    <w:tmpl w:val="69FA387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auto"/>
      </w:rPr>
    </w:lvl>
  </w:abstractNum>
  <w:num w:numId="1" w16cid:durableId="299118435">
    <w:abstractNumId w:val="5"/>
  </w:num>
  <w:num w:numId="2" w16cid:durableId="1837723250">
    <w:abstractNumId w:val="8"/>
  </w:num>
  <w:num w:numId="3" w16cid:durableId="2033719516">
    <w:abstractNumId w:val="10"/>
  </w:num>
  <w:num w:numId="4" w16cid:durableId="605963118">
    <w:abstractNumId w:val="2"/>
  </w:num>
  <w:num w:numId="5" w16cid:durableId="835730370">
    <w:abstractNumId w:val="1"/>
  </w:num>
  <w:num w:numId="6" w16cid:durableId="437144985">
    <w:abstractNumId w:val="9"/>
  </w:num>
  <w:num w:numId="7" w16cid:durableId="1104305760">
    <w:abstractNumId w:val="0"/>
  </w:num>
  <w:num w:numId="8" w16cid:durableId="1432894186">
    <w:abstractNumId w:val="6"/>
  </w:num>
  <w:num w:numId="9" w16cid:durableId="725494332">
    <w:abstractNumId w:val="3"/>
  </w:num>
  <w:num w:numId="10" w16cid:durableId="1740516997">
    <w:abstractNumId w:val="7"/>
  </w:num>
  <w:num w:numId="11" w16cid:durableId="239758289">
    <w:abstractNumId w:val="4"/>
  </w:num>
  <w:num w:numId="12" w16cid:durableId="15705742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2705"/>
    <w:rsid w:val="00057E1A"/>
    <w:rsid w:val="000870F3"/>
    <w:rsid w:val="001712F9"/>
    <w:rsid w:val="00196C31"/>
    <w:rsid w:val="0045018B"/>
    <w:rsid w:val="00612550"/>
    <w:rsid w:val="006B796C"/>
    <w:rsid w:val="006D1FAF"/>
    <w:rsid w:val="00751D00"/>
    <w:rsid w:val="00972F12"/>
    <w:rsid w:val="00A619B1"/>
    <w:rsid w:val="00C12F5B"/>
    <w:rsid w:val="00E26497"/>
    <w:rsid w:val="00E6626E"/>
    <w:rsid w:val="00F250EF"/>
    <w:rsid w:val="00F92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803D414"/>
  <w15:docId w15:val="{0BEF56F6-05B7-4910-9047-C2B63175B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t-EE" w:eastAsia="et-E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5287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numbering" w:customStyle="1" w:styleId="NoList1">
    <w:name w:val="No List1"/>
    <w:next w:val="NoList"/>
    <w:uiPriority w:val="99"/>
    <w:semiHidden/>
    <w:unhideWhenUsed/>
    <w:rsid w:val="00F92BD4"/>
  </w:style>
  <w:style w:type="table" w:styleId="TableGrid">
    <w:name w:val="Table Grid"/>
    <w:basedOn w:val="TableNormal"/>
    <w:uiPriority w:val="99"/>
    <w:rsid w:val="00F92BD4"/>
    <w:pPr>
      <w:spacing w:after="0" w:line="240" w:lineRule="auto"/>
    </w:pPr>
    <w:rPr>
      <w:rFonts w:eastAsia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92BD4"/>
    <w:pPr>
      <w:tabs>
        <w:tab w:val="center" w:pos="4536"/>
        <w:tab w:val="right" w:pos="9072"/>
      </w:tabs>
      <w:spacing w:after="0" w:line="240" w:lineRule="auto"/>
    </w:pPr>
    <w:rPr>
      <w:rFonts w:eastAsia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F92BD4"/>
    <w:rPr>
      <w:rFonts w:ascii="Calibri" w:eastAsia="Times New Roman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F92BD4"/>
    <w:pPr>
      <w:tabs>
        <w:tab w:val="center" w:pos="4536"/>
        <w:tab w:val="right" w:pos="9072"/>
      </w:tabs>
      <w:spacing w:after="0" w:line="240" w:lineRule="auto"/>
    </w:pPr>
    <w:rPr>
      <w:rFonts w:eastAsia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F92BD4"/>
    <w:rPr>
      <w:rFonts w:ascii="Calibri" w:eastAsia="Times New Roman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2BD4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BD4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92BD4"/>
    <w:pPr>
      <w:spacing w:after="0" w:line="240" w:lineRule="auto"/>
      <w:ind w:left="720"/>
      <w:contextualSpacing/>
    </w:pPr>
    <w:rPr>
      <w:rFonts w:eastAsia="Times New Roman"/>
    </w:rPr>
  </w:style>
  <w:style w:type="paragraph" w:styleId="Quote">
    <w:name w:val="Quote"/>
    <w:basedOn w:val="Normal"/>
    <w:next w:val="Normal"/>
    <w:link w:val="QuoteChar"/>
    <w:uiPriority w:val="29"/>
    <w:qFormat/>
    <w:rsid w:val="00F92BD4"/>
    <w:pPr>
      <w:spacing w:after="200" w:line="276" w:lineRule="auto"/>
    </w:pPr>
    <w:rPr>
      <w:rFonts w:eastAsia="Times New Roman" w:cs="Times New Roman"/>
      <w:i/>
      <w:iCs/>
      <w:color w:val="000000"/>
      <w:lang w:val="en-US" w:eastAsia="ja-JP"/>
    </w:rPr>
  </w:style>
  <w:style w:type="character" w:customStyle="1" w:styleId="QuoteChar">
    <w:name w:val="Quote Char"/>
    <w:basedOn w:val="DefaultParagraphFont"/>
    <w:link w:val="Quote"/>
    <w:uiPriority w:val="29"/>
    <w:rsid w:val="00F92BD4"/>
    <w:rPr>
      <w:rFonts w:ascii="Calibri" w:eastAsia="Times New Roman" w:hAnsi="Calibri" w:cs="Times New Roman"/>
      <w:i/>
      <w:iCs/>
      <w:color w:val="000000"/>
      <w:lang w:val="en-US" w:eastAsia="ja-JP"/>
    </w:rPr>
  </w:style>
  <w:style w:type="character" w:styleId="CommentReference">
    <w:name w:val="annotation reference"/>
    <w:uiPriority w:val="99"/>
    <w:semiHidden/>
    <w:unhideWhenUsed/>
    <w:rsid w:val="00F92BD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92BD4"/>
    <w:pPr>
      <w:spacing w:after="0" w:line="240" w:lineRule="auto"/>
    </w:pPr>
    <w:rPr>
      <w:rFonts w:eastAsia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92BD4"/>
    <w:rPr>
      <w:rFonts w:ascii="Calibri" w:eastAsia="Times New Roman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92BD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92BD4"/>
    <w:rPr>
      <w:rFonts w:ascii="Calibri" w:eastAsia="Times New Roman" w:hAnsi="Calibri" w:cs="Calibri"/>
      <w:b/>
      <w:bCs/>
      <w:sz w:val="20"/>
      <w:szCs w:val="20"/>
    </w:rPr>
  </w:style>
  <w:style w:type="character" w:styleId="Hyperlink">
    <w:name w:val="Hyperlink"/>
    <w:uiPriority w:val="99"/>
    <w:unhideWhenUsed/>
    <w:rsid w:val="00F92BD4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F92BD4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5841A5"/>
    <w:pPr>
      <w:spacing w:after="0" w:line="240" w:lineRule="auto"/>
    </w:pPr>
    <w:rPr>
      <w:rFonts w:cs="Times New Roman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411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4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7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utseregister.ee/ctrl/et/Standardid/vaata/10821277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s://www.kutseregister.ee/ctrl/et/Standardid/vaata/10821277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emliit.ee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UGoDk/gA+Bj7oemogglXVHNgrw==">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9</Pages>
  <Words>1447</Words>
  <Characters>11011</Characters>
  <Application>Microsoft Office Word</Application>
  <DocSecurity>0</DocSecurity>
  <Lines>485</Lines>
  <Paragraphs>230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Lumiste</dc:creator>
  <cp:lastModifiedBy>Alexandra Lumiste</cp:lastModifiedBy>
  <cp:revision>9</cp:revision>
  <dcterms:created xsi:type="dcterms:W3CDTF">2025-02-06T19:57:00Z</dcterms:created>
  <dcterms:modified xsi:type="dcterms:W3CDTF">2025-03-13T19:52:00Z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c9d05c48-9865-4fed-9f8b-af52c5758332</vt:lpwstr>
  </property>
</Properties>
</file>